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18C7E" w14:textId="77777777" w:rsidR="002A554D" w:rsidRPr="00F5712F" w:rsidRDefault="002A554D" w:rsidP="002A554D">
      <w:pPr>
        <w:pStyle w:val="Ttulo"/>
        <w:rPr>
          <w:rFonts w:ascii="Arial" w:hAnsi="Arial" w:cs="Arial"/>
        </w:rPr>
      </w:pPr>
      <w:r w:rsidRPr="00F5712F">
        <w:rPr>
          <w:rFonts w:ascii="Arial" w:hAnsi="Arial" w:cs="Arial"/>
          <w:noProof/>
          <w:sz w:val="20"/>
          <w:lang w:val="pt-BR" w:eastAsia="pt-BR"/>
        </w:rPr>
        <w:drawing>
          <wp:inline distT="0" distB="0" distL="0" distR="0" wp14:anchorId="0D12867D" wp14:editId="711BCCAF">
            <wp:extent cx="3600656" cy="3571113"/>
            <wp:effectExtent l="0" t="0" r="0" b="0"/>
            <wp:docPr id="15" name="Image 15" descr="Desenho de personagem de desenho animado&#10;&#10;O conteúdo gerado por IA pode estar incorre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Desenho de personagem de desenho animado&#10;&#10;O conteúdo gerado por IA pode estar incorreto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656" cy="3571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712F">
        <w:rPr>
          <w:rFonts w:ascii="Arial" w:hAnsi="Arial" w:cs="Arial"/>
        </w:rPr>
        <w:t xml:space="preserve"> </w:t>
      </w:r>
    </w:p>
    <w:p w14:paraId="1833EB3B" w14:textId="77777777" w:rsidR="002A554D" w:rsidRPr="00F5712F" w:rsidRDefault="002A554D" w:rsidP="002A554D">
      <w:pPr>
        <w:pStyle w:val="Ttulo"/>
        <w:rPr>
          <w:rFonts w:ascii="Arial" w:hAnsi="Arial" w:cs="Arial"/>
        </w:rPr>
      </w:pPr>
    </w:p>
    <w:p w14:paraId="5B665D16" w14:textId="77777777" w:rsidR="002A554D" w:rsidRPr="00F5712F" w:rsidRDefault="002A554D" w:rsidP="002A554D">
      <w:pPr>
        <w:pStyle w:val="Ttulo"/>
        <w:rPr>
          <w:rFonts w:ascii="Arial" w:hAnsi="Arial" w:cs="Arial"/>
        </w:rPr>
      </w:pPr>
    </w:p>
    <w:p w14:paraId="5F8CAE80" w14:textId="77777777" w:rsidR="002A554D" w:rsidRPr="00F5712F" w:rsidRDefault="002A554D" w:rsidP="002A554D">
      <w:pPr>
        <w:pStyle w:val="Ttulo"/>
        <w:rPr>
          <w:rFonts w:ascii="Arial" w:hAnsi="Arial" w:cs="Arial"/>
        </w:rPr>
      </w:pPr>
    </w:p>
    <w:p w14:paraId="424DB1A6" w14:textId="2B905700" w:rsidR="002A554D" w:rsidRPr="00F5712F" w:rsidRDefault="002A554D" w:rsidP="002A554D">
      <w:pPr>
        <w:pStyle w:val="Ttulo"/>
        <w:rPr>
          <w:rFonts w:ascii="Arial" w:hAnsi="Arial" w:cs="Arial"/>
          <w:sz w:val="44"/>
          <w:szCs w:val="44"/>
        </w:rPr>
      </w:pPr>
      <w:r w:rsidRPr="00F5712F">
        <w:rPr>
          <w:rFonts w:ascii="Arial" w:hAnsi="Arial" w:cs="Arial"/>
          <w:sz w:val="44"/>
          <w:szCs w:val="44"/>
        </w:rPr>
        <w:t>Treinamento de capacitação, mobilização e motivação das equipes de</w:t>
      </w:r>
    </w:p>
    <w:p w14:paraId="0EF6D8FC" w14:textId="5BF8254D" w:rsidR="002A554D" w:rsidRPr="00F5712F" w:rsidRDefault="002A554D" w:rsidP="002A554D">
      <w:pPr>
        <w:pStyle w:val="Ttulo"/>
        <w:rPr>
          <w:rFonts w:ascii="Arial" w:hAnsi="Arial" w:cs="Arial"/>
          <w:sz w:val="44"/>
          <w:szCs w:val="44"/>
        </w:rPr>
      </w:pPr>
      <w:r w:rsidRPr="00F5712F">
        <w:rPr>
          <w:rFonts w:ascii="Arial" w:hAnsi="Arial" w:cs="Arial"/>
          <w:sz w:val="44"/>
          <w:szCs w:val="44"/>
        </w:rPr>
        <w:t>plantio de igreja</w:t>
      </w:r>
    </w:p>
    <w:p w14:paraId="2C7341A1" w14:textId="77777777" w:rsidR="002A554D" w:rsidRPr="00F5712F" w:rsidRDefault="002A554D" w:rsidP="002A554D">
      <w:pPr>
        <w:pStyle w:val="Ttulo"/>
        <w:rPr>
          <w:rFonts w:ascii="Arial" w:hAnsi="Arial" w:cs="Arial"/>
        </w:rPr>
      </w:pPr>
    </w:p>
    <w:p w14:paraId="16FF744E" w14:textId="3D6EDCD2" w:rsidR="002A554D" w:rsidRPr="00F5712F" w:rsidRDefault="002A554D" w:rsidP="002A554D">
      <w:pPr>
        <w:pStyle w:val="Ttulo"/>
        <w:rPr>
          <w:rFonts w:ascii="Arial" w:hAnsi="Arial" w:cs="Arial"/>
          <w:sz w:val="32"/>
          <w:szCs w:val="32"/>
        </w:rPr>
      </w:pPr>
      <w:r w:rsidRPr="00F5712F">
        <w:rPr>
          <w:rFonts w:ascii="Arial" w:hAnsi="Arial" w:cs="Arial"/>
          <w:sz w:val="32"/>
          <w:szCs w:val="32"/>
          <w:lang w:val="pt-BR"/>
        </w:rPr>
        <w:t>Treinamento 6 — Equipe de Apoio ao Auditório</w:t>
      </w:r>
    </w:p>
    <w:p w14:paraId="7E8CD93A" w14:textId="77777777" w:rsidR="002A554D" w:rsidRPr="00F5712F" w:rsidRDefault="002A554D" w:rsidP="002A554D">
      <w:pPr>
        <w:pStyle w:val="Corpodetexto"/>
        <w:spacing w:line="360" w:lineRule="auto"/>
        <w:ind w:left="4962"/>
        <w:rPr>
          <w:rFonts w:ascii="Arial" w:hAnsi="Arial" w:cs="Arial"/>
        </w:rPr>
      </w:pPr>
    </w:p>
    <w:p w14:paraId="67805A67" w14:textId="77777777" w:rsidR="002A554D" w:rsidRPr="00F5712F" w:rsidRDefault="002A554D" w:rsidP="002A554D">
      <w:pPr>
        <w:pStyle w:val="Corpodetexto"/>
        <w:spacing w:line="360" w:lineRule="auto"/>
        <w:ind w:left="4962"/>
        <w:rPr>
          <w:rFonts w:ascii="Arial" w:hAnsi="Arial" w:cs="Arial"/>
        </w:rPr>
      </w:pPr>
    </w:p>
    <w:p w14:paraId="56E98594" w14:textId="7344EAEC" w:rsidR="00A057AC" w:rsidRDefault="00A057AC" w:rsidP="00A057AC">
      <w:pPr>
        <w:pStyle w:val="Corpodetexto"/>
        <w:spacing w:line="360" w:lineRule="auto"/>
        <w:ind w:left="4678"/>
        <w:rPr>
          <w:rFonts w:ascii="Arial" w:hAnsi="Arial" w:cs="Arial"/>
        </w:rPr>
      </w:pPr>
      <w:r w:rsidRPr="00F5712F">
        <w:rPr>
          <w:rFonts w:ascii="Arial" w:hAnsi="Arial" w:cs="Arial"/>
        </w:rPr>
        <w:t>Alunos:</w:t>
      </w:r>
      <w:r>
        <w:rPr>
          <w:rFonts w:ascii="Arial" w:hAnsi="Arial" w:cs="Arial"/>
        </w:rPr>
        <w:t xml:space="preserve"> </w:t>
      </w:r>
      <w:r w:rsidRPr="00F5712F">
        <w:rPr>
          <w:rFonts w:ascii="Arial" w:hAnsi="Arial" w:cs="Arial"/>
        </w:rPr>
        <w:t>Francisco Wesley Oliveira Lopes</w:t>
      </w:r>
    </w:p>
    <w:p w14:paraId="57B6536F" w14:textId="3F1E9B04" w:rsidR="00A057AC" w:rsidRDefault="002F29F5" w:rsidP="00A057AC">
      <w:pPr>
        <w:pStyle w:val="Corpodetexto"/>
        <w:spacing w:line="360" w:lineRule="auto"/>
        <w:ind w:left="4678" w:firstLine="850"/>
        <w:rPr>
          <w:rFonts w:ascii="Arial" w:hAnsi="Arial" w:cs="Arial"/>
        </w:rPr>
      </w:pPr>
      <w:r w:rsidRPr="002F29F5">
        <w:rPr>
          <w:rFonts w:ascii="Arial" w:hAnsi="Arial" w:cs="Arial"/>
        </w:rPr>
        <w:t>Maelço Carvalho Rocha</w:t>
      </w:r>
    </w:p>
    <w:p w14:paraId="08ABB85F" w14:textId="0C33B22A" w:rsidR="00A057AC" w:rsidRDefault="002F29F5" w:rsidP="00A057AC">
      <w:pPr>
        <w:pStyle w:val="Corpodetexto"/>
        <w:spacing w:line="360" w:lineRule="auto"/>
        <w:ind w:left="4678" w:firstLine="850"/>
        <w:rPr>
          <w:rFonts w:ascii="Arial" w:hAnsi="Arial" w:cs="Arial"/>
        </w:rPr>
      </w:pPr>
      <w:r w:rsidRPr="002F29F5">
        <w:rPr>
          <w:rFonts w:ascii="Arial" w:hAnsi="Arial" w:cs="Arial"/>
        </w:rPr>
        <w:t>Mateus Carvalho Rocha</w:t>
      </w:r>
    </w:p>
    <w:p w14:paraId="3ECCCF55" w14:textId="7E62C82B" w:rsidR="00A057AC" w:rsidRPr="00F5712F" w:rsidRDefault="002F29F5" w:rsidP="00A057AC">
      <w:pPr>
        <w:pStyle w:val="Corpodetexto"/>
        <w:spacing w:line="360" w:lineRule="auto"/>
        <w:ind w:left="4678" w:firstLine="850"/>
        <w:rPr>
          <w:rFonts w:ascii="Arial" w:hAnsi="Arial" w:cs="Arial"/>
        </w:rPr>
      </w:pPr>
      <w:r w:rsidRPr="002F29F5">
        <w:rPr>
          <w:rFonts w:ascii="Arial" w:hAnsi="Arial" w:cs="Arial"/>
        </w:rPr>
        <w:t>Talis Marambaia Cru</w:t>
      </w:r>
      <w:r>
        <w:rPr>
          <w:rFonts w:ascii="Arial" w:hAnsi="Arial" w:cs="Arial"/>
        </w:rPr>
        <w:t>z</w:t>
      </w:r>
    </w:p>
    <w:p w14:paraId="523AB9E8" w14:textId="77777777" w:rsidR="00A057AC" w:rsidRDefault="00A057AC" w:rsidP="00A057AC">
      <w:pPr>
        <w:pStyle w:val="Corpodetexto"/>
        <w:spacing w:line="360" w:lineRule="auto"/>
        <w:ind w:left="4678" w:firstLine="850"/>
        <w:rPr>
          <w:rFonts w:ascii="Arial" w:hAnsi="Arial" w:cs="Arial"/>
        </w:rPr>
      </w:pPr>
      <w:r>
        <w:rPr>
          <w:rFonts w:ascii="Arial" w:hAnsi="Arial" w:cs="Arial"/>
        </w:rPr>
        <w:t>Thailan Chaves</w:t>
      </w:r>
    </w:p>
    <w:p w14:paraId="31FAE4CE" w14:textId="37AF81A5" w:rsidR="00A057AC" w:rsidRDefault="002F29F5" w:rsidP="00A057AC">
      <w:pPr>
        <w:pStyle w:val="Corpodetexto"/>
        <w:spacing w:line="360" w:lineRule="auto"/>
        <w:ind w:left="4678" w:firstLine="850"/>
        <w:rPr>
          <w:rFonts w:ascii="Arial" w:hAnsi="Arial" w:cs="Arial"/>
        </w:rPr>
      </w:pPr>
      <w:r w:rsidRPr="002F29F5">
        <w:rPr>
          <w:rFonts w:ascii="Arial" w:hAnsi="Arial" w:cs="Arial"/>
        </w:rPr>
        <w:t>Thiago Oliveira Costa</w:t>
      </w:r>
    </w:p>
    <w:p w14:paraId="2AC017BB" w14:textId="77777777" w:rsidR="002A554D" w:rsidRPr="00F5712F" w:rsidRDefault="002A554D" w:rsidP="00C9536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33AAC808" w14:textId="77777777" w:rsidR="002A554D" w:rsidRPr="00F5712F" w:rsidRDefault="002A554D" w:rsidP="002A554D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sectPr w:rsidR="002A554D" w:rsidRPr="00F5712F" w:rsidSect="00CC609F">
          <w:pgSz w:w="11906" w:h="16838"/>
          <w:pgMar w:top="1701" w:right="1134" w:bottom="1134" w:left="1701" w:header="708" w:footer="708" w:gutter="0"/>
          <w:cols w:space="708"/>
          <w:docGrid w:linePitch="360"/>
        </w:sectPr>
      </w:pPr>
    </w:p>
    <w:p w14:paraId="4EB67950" w14:textId="29BAEFED" w:rsidR="00C9536D" w:rsidRPr="00F5712F" w:rsidRDefault="00033386" w:rsidP="00C9536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  <w:lastRenderedPageBreak/>
        <w:t xml:space="preserve">ORGANIZAÇÃO DE FLUXO DE ENTRADA E SAÍDA DE PESSOAS </w:t>
      </w:r>
    </w:p>
    <w:p w14:paraId="4958D558" w14:textId="77777777" w:rsidR="00033386" w:rsidRPr="00F5712F" w:rsidRDefault="00033386" w:rsidP="00C9536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sz w:val="28"/>
          <w:szCs w:val="28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  <w:t>EM EVENTOS EVANGELÍSTICOS</w:t>
      </w:r>
    </w:p>
    <w:p w14:paraId="6FFD5E4B" w14:textId="77777777" w:rsidR="00033386" w:rsidRPr="00F5712F" w:rsidRDefault="003E0A2B" w:rsidP="003E0A2B">
      <w:pPr>
        <w:spacing w:line="240" w:lineRule="auto"/>
        <w:ind w:firstLine="0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INTRODUÇÃO</w:t>
      </w:r>
    </w:p>
    <w:p w14:paraId="66174E77" w14:textId="77777777" w:rsidR="00033386" w:rsidRPr="00F5712F" w:rsidRDefault="00356063" w:rsidP="00C9536D">
      <w:pPr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A organização de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fluxo de entrada e saída de pessoas em eventos evangelísticos é </w:t>
      </w:r>
      <w:r w:rsidR="00C9536D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algo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essencial e de suma importância. Paulo, em sua carta aos co</w:t>
      </w:r>
      <w:r w:rsidR="00B44A1D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ríntios traz a seguinte orientação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: "</w:t>
      </w:r>
      <w:r w:rsidR="00B44A1D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Tudo, porém, seja feito com decência e ordem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" (1Co 14:40). Assim, cuidar</w:t>
      </w:r>
      <w:r w:rsidR="001B7799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organizar 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o fluxo de pessoas em um </w:t>
      </w:r>
      <w:r w:rsidR="00C9536D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evangelismo 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não </w:t>
      </w:r>
      <w:r w:rsidR="00D7650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se trata 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apenas uma questão de logística, mas também</w:t>
      </w:r>
      <w:r w:rsidR="00B44A1D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um princípio bíblico onde reflete o caráter </w:t>
      </w:r>
      <w:r w:rsidR="001B7799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divino, pois Deus é </w:t>
      </w:r>
      <w:r w:rsidR="00D7650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um Ser </w:t>
      </w:r>
      <w:r w:rsidR="001B7799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de ordem e organização (1Co 14:33)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.</w:t>
      </w:r>
    </w:p>
    <w:p w14:paraId="272A28BD" w14:textId="77777777" w:rsidR="00033386" w:rsidRPr="00F5712F" w:rsidRDefault="00356063" w:rsidP="003E0A2B">
      <w:pPr>
        <w:spacing w:line="240" w:lineRule="auto"/>
        <w:ind w:firstLine="0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 xml:space="preserve">REFERENCIAL BÍBLICO E TEÓRICO </w:t>
      </w:r>
    </w:p>
    <w:p w14:paraId="176997A8" w14:textId="77777777" w:rsidR="003E0A2B" w:rsidRPr="00F5712F" w:rsidRDefault="001B7799" w:rsidP="003E0A2B">
      <w:pPr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No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Antigo Testamento,</w:t>
      </w:r>
      <w:r w:rsidR="00033386"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 xml:space="preserve"> 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Deus </w:t>
      </w:r>
      <w:r w:rsidR="00D7650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concede orientações</w:t>
      </w:r>
      <w:r w:rsidR="00D76503"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 xml:space="preserve"> </w:t>
      </w:r>
      <w:r w:rsidR="00D7650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para o seu povo agir com organização.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O acampamento de Israel no deserto seguia um padrão definido de entrada, saída e deslocamento (</w:t>
      </w:r>
      <w:proofErr w:type="spellStart"/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Nm</w:t>
      </w:r>
      <w:proofErr w:type="spellEnd"/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2:1-34).</w:t>
      </w:r>
      <w:r w:rsidR="00B973D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Todo esse processo é uma expressão de cuidado, reverência</w:t>
      </w:r>
      <w:r w:rsidR="00D16064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, organização</w:t>
      </w:r>
      <w:r w:rsidR="00B973D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excelência no serviço ao Reino de Deus aqui na terra</w:t>
      </w:r>
      <w:r w:rsidR="00D16064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.</w:t>
      </w:r>
      <w:r w:rsidR="00B973D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="00D16064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T</w:t>
      </w:r>
      <w:r w:rsidR="003E0A2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ais procedimentos </w:t>
      </w:r>
      <w:r w:rsidR="00B973D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favorece a adoração</w:t>
      </w:r>
      <w:r w:rsidR="00D16064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, ao impacto na experiência do visitante no culto,</w:t>
      </w:r>
      <w:r w:rsidR="00B973D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também a segurança do ambiente. </w:t>
      </w:r>
    </w:p>
    <w:p w14:paraId="48EBB5F6" w14:textId="77777777" w:rsidR="004A5919" w:rsidRPr="00F5712F" w:rsidRDefault="004A5919" w:rsidP="003E0A2B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Ellen G. White enfatiza a importância da ordem nos cultos e reuniões:</w:t>
      </w:r>
    </w:p>
    <w:p w14:paraId="15B08579" w14:textId="77777777" w:rsidR="004A5919" w:rsidRPr="00F5712F" w:rsidRDefault="004A5919" w:rsidP="00D16064">
      <w:pPr>
        <w:spacing w:after="0" w:line="240" w:lineRule="auto"/>
        <w:ind w:left="2268" w:firstLine="0"/>
        <w:rPr>
          <w:rFonts w:ascii="Arial" w:eastAsia="Times New Roman" w:hAnsi="Arial" w:cs="Arial"/>
          <w:sz w:val="20"/>
          <w:szCs w:val="20"/>
          <w:lang w:eastAsia="pt-BR" w:bidi="he-IL"/>
        </w:rPr>
      </w:pPr>
      <w:r w:rsidRPr="00F5712F">
        <w:rPr>
          <w:rFonts w:ascii="Arial" w:eastAsia="Times New Roman" w:hAnsi="Arial" w:cs="Arial"/>
          <w:sz w:val="20"/>
          <w:szCs w:val="20"/>
          <w:lang w:eastAsia="pt-BR" w:bidi="he-IL"/>
        </w:rPr>
        <w:t xml:space="preserve">Deus é um Deus de ordem. Tudo que se acha em conexão com o Céu, está em perfeita ordem; a sujeição e a perfeita disciplina assinalam os movimentos da hoste angélica. O êxito apenas pode acompanhar a ordem e a ação harmoniosa. Deus requer ordem e método em Sua obra hoje, não menos do que nos dias de Israel. Todos os que estão a trabalhar para Ele devem fazê-lo inteligentemente, não de maneira descuidada, casual. Ele quer que Sua obra seja feita com fé e exatidão, para que sobre ela ponha o sinal de Sua </w:t>
      </w:r>
      <w:r w:rsidR="00E75B86" w:rsidRPr="00F5712F">
        <w:rPr>
          <w:rFonts w:ascii="Arial" w:eastAsia="Times New Roman" w:hAnsi="Arial" w:cs="Arial"/>
          <w:sz w:val="20"/>
          <w:szCs w:val="20"/>
          <w:lang w:eastAsia="pt-BR" w:bidi="he-IL"/>
        </w:rPr>
        <w:t>aprovação</w:t>
      </w:r>
      <w:r w:rsidRPr="00F5712F">
        <w:rPr>
          <w:rFonts w:ascii="Arial" w:eastAsia="Times New Roman" w:hAnsi="Arial" w:cs="Arial"/>
          <w:sz w:val="20"/>
          <w:szCs w:val="20"/>
          <w:lang w:eastAsia="pt-BR" w:bidi="he-IL"/>
        </w:rPr>
        <w:t xml:space="preserve"> (WHITE, 2007, p. 76)</w:t>
      </w:r>
    </w:p>
    <w:p w14:paraId="6D69A3A9" w14:textId="08B87326" w:rsidR="002A554D" w:rsidRPr="00F5712F" w:rsidRDefault="00B24E2D" w:rsidP="002A554D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Segundo Schwarz (1996, p. 30-31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), uma das marcas das igrejas saudáveis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está relacionado ao culto inspirador, </w:t>
      </w:r>
      <w:r w:rsidR="0035606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visando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o cuidado com a experiência dos visitantes. Isso inclui desde o primeiro contato na porta até a organização do espaço interno.</w:t>
      </w:r>
      <w:r w:rsidR="0035606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</w:p>
    <w:p w14:paraId="1D5C4623" w14:textId="77777777" w:rsidR="00033386" w:rsidRPr="00F5712F" w:rsidRDefault="003E0A2B" w:rsidP="00CC609F">
      <w:pPr>
        <w:spacing w:line="240" w:lineRule="auto"/>
        <w:ind w:firstLine="0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PRINCÍPIOS PRÁTICOS PARA ORGANIZAÇÃO DO FLUXO</w:t>
      </w:r>
    </w:p>
    <w:p w14:paraId="77FB7086" w14:textId="77777777" w:rsidR="00033386" w:rsidRPr="00F5712F" w:rsidRDefault="00261CC1" w:rsidP="00CC609F">
      <w:pPr>
        <w:numPr>
          <w:ilvl w:val="0"/>
          <w:numId w:val="1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Recepção animada</w:t>
      </w:r>
      <w:r w:rsidR="00033386"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 xml:space="preserve"> e organizada: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="003E0A2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Ter uma equipe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devidamente</w:t>
      </w:r>
      <w:r w:rsidR="002B7B00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treinada</w:t>
      </w:r>
      <w:r w:rsidR="003E0A2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</w:t>
      </w:r>
      <w:r w:rsidR="0035606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estrategicamente</w:t>
      </w:r>
      <w:r w:rsidR="002B7B00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posicionada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para dar boas-vindas e orientar visitantes</w:t>
      </w:r>
      <w:r w:rsidR="00356063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para o ambiente interno</w:t>
      </w:r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(</w:t>
      </w:r>
      <w:proofErr w:type="spellStart"/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Sl</w:t>
      </w:r>
      <w:proofErr w:type="spellEnd"/>
      <w:r w:rsidR="000333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84:10).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Tornar </w:t>
      </w:r>
      <w:r w:rsidR="002B7B00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o pré contato e 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a entrada um momento de acolhimento e discipulado inicial.</w:t>
      </w:r>
    </w:p>
    <w:p w14:paraId="0418AD49" w14:textId="77777777" w:rsidR="00033386" w:rsidRPr="00F5712F" w:rsidRDefault="00033386" w:rsidP="00CC609F">
      <w:pPr>
        <w:numPr>
          <w:ilvl w:val="0"/>
          <w:numId w:val="1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lastRenderedPageBreak/>
        <w:t>Definição clara de entradas e saídas: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="00261CC1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Pode-se utilizar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placas,</w:t>
      </w:r>
      <w:r w:rsidR="00261CC1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cartazes,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="00D16064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ter sinalização visual com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informações claras.</w:t>
      </w:r>
    </w:p>
    <w:p w14:paraId="41BC6C83" w14:textId="77777777" w:rsidR="00033386" w:rsidRPr="00F5712F" w:rsidRDefault="00033386" w:rsidP="00CC609F">
      <w:pPr>
        <w:numPr>
          <w:ilvl w:val="0"/>
          <w:numId w:val="1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Segurança e prevenção: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A organização do fluxo evita aglomerações e</w:t>
      </w:r>
      <w:r w:rsidR="00261CC1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risco de acidentes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.</w:t>
      </w:r>
    </w:p>
    <w:p w14:paraId="749BB0C2" w14:textId="77777777" w:rsidR="00C9536D" w:rsidRPr="00F5712F" w:rsidRDefault="00033386" w:rsidP="00C9536D">
      <w:pPr>
        <w:numPr>
          <w:ilvl w:val="0"/>
          <w:numId w:val="1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Planejamento para emergências: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Saídas de emergência sempre livres e equipe treinada.</w:t>
      </w:r>
    </w:p>
    <w:p w14:paraId="13D8F425" w14:textId="77777777" w:rsidR="00C9536D" w:rsidRPr="00F5712F" w:rsidRDefault="003E0A2B" w:rsidP="00C9536D">
      <w:pPr>
        <w:spacing w:before="240" w:beforeAutospacing="0" w:after="24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PASSOS PRÁTICOS</w:t>
      </w:r>
    </w:p>
    <w:p w14:paraId="051AF80D" w14:textId="77777777" w:rsidR="00CC609F" w:rsidRPr="00F5712F" w:rsidRDefault="00CC609F" w:rsidP="00CC609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Definir um líder da equipe de recepção, e ter responsáveis por setores (porta principal, corredores e estacionamento caso seja necessário).</w:t>
      </w:r>
    </w:p>
    <w:p w14:paraId="76AABE92" w14:textId="77777777" w:rsidR="00033386" w:rsidRPr="00F5712F" w:rsidRDefault="00033386" w:rsidP="00CC609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Mapear</w:t>
      </w:r>
      <w:r w:rsidR="00343DC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organizar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entradas, saídas e rotas de emergência.</w:t>
      </w:r>
    </w:p>
    <w:p w14:paraId="0F5DDB8E" w14:textId="77777777" w:rsidR="00033386" w:rsidRPr="00F5712F" w:rsidRDefault="00033386" w:rsidP="00CC609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Realizar simulações prévias </w:t>
      </w:r>
      <w:r w:rsidR="00343DC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e treinamento com 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a equipe.</w:t>
      </w:r>
    </w:p>
    <w:p w14:paraId="1EBC9B73" w14:textId="77777777" w:rsidR="00343DCB" w:rsidRPr="00F5712F" w:rsidRDefault="00343DCB" w:rsidP="00CC609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Trabalhar com a equipe de apoio quando necessário. </w:t>
      </w:r>
    </w:p>
    <w:p w14:paraId="44A43B7B" w14:textId="77777777" w:rsidR="00343DCB" w:rsidRPr="00F5712F" w:rsidRDefault="00343DCB" w:rsidP="00CC609F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Organizar a saída por ordem de bancos, dos primeiros perto da entrada</w:t>
      </w:r>
      <w:r w:rsidR="00CC609F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,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aos últimos </w:t>
      </w:r>
      <w:r w:rsidR="00CC609F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que estão </w:t>
      </w: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perto do púlpito. </w:t>
      </w:r>
    </w:p>
    <w:p w14:paraId="6B8ABA11" w14:textId="68FCD98C" w:rsidR="00343DCB" w:rsidRPr="00F5712F" w:rsidRDefault="00033386" w:rsidP="00E75B86">
      <w:pPr>
        <w:numPr>
          <w:ilvl w:val="0"/>
          <w:numId w:val="2"/>
        </w:numPr>
        <w:spacing w:before="0" w:beforeAutospacing="0" w:after="0" w:afterAutospacing="0"/>
        <w:ind w:left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sz w:val="24"/>
          <w:szCs w:val="24"/>
          <w:lang w:eastAsia="pt-BR" w:bidi="he-IL"/>
        </w:rPr>
        <w:t>Criar uma experiência de acolhimento intencional: sorriso, co</w:t>
      </w:r>
      <w:r w:rsidR="00343DC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ntato visual e saudação pessoal</w:t>
      </w:r>
      <w:r w:rsidR="00CC609F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tanto na entrada quanto na despedida</w:t>
      </w:r>
      <w:r w:rsidR="00343DC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(importante decorar os nomes das pessoas</w:t>
      </w:r>
      <w:r w:rsidR="00E75B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 </w:t>
      </w:r>
      <w:r w:rsidR="0005723A" w:rsidRPr="00F5712F">
        <w:rPr>
          <w:rFonts w:ascii="Arial" w:eastAsia="Times New Roman" w:hAnsi="Arial" w:cs="Arial"/>
          <w:sz w:val="24"/>
          <w:szCs w:val="24"/>
          <w:lang w:eastAsia="pt-BR" w:bidi="he-IL"/>
        </w:rPr>
        <w:t>chamá-las</w:t>
      </w:r>
      <w:r w:rsidR="00E75B86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pelo seu nome, isso irá criar</w:t>
      </w:r>
      <w:r w:rsidR="00343DCB" w:rsidRPr="00F5712F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um contato mais próximo/íntimo). </w:t>
      </w:r>
    </w:p>
    <w:p w14:paraId="50D34186" w14:textId="77777777" w:rsidR="002A554D" w:rsidRDefault="002A554D" w:rsidP="002A554D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00598F27" w14:textId="77777777" w:rsidR="00E1154C" w:rsidRPr="00F5712F" w:rsidRDefault="00E1154C" w:rsidP="002A554D">
      <w:pPr>
        <w:spacing w:before="0" w:beforeAutospacing="0" w:after="0" w:afterAutospacing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4D1E6B67" w14:textId="281E1121" w:rsidR="002A554D" w:rsidRDefault="002A554D" w:rsidP="006D4954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  <w:t>DISTRIBUIÇÃO DE MATERIAIS</w:t>
      </w:r>
    </w:p>
    <w:p w14:paraId="7C5A4B3E" w14:textId="77777777" w:rsidR="00E1154C" w:rsidRDefault="00E1154C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3F7AFD9F" w14:textId="77777777" w:rsidR="00E1154C" w:rsidRPr="00E1154C" w:rsidRDefault="00E1154C" w:rsidP="006D4954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Orientações para a Equipe de Apoio de distribuição de materiais.</w:t>
      </w:r>
    </w:p>
    <w:p w14:paraId="0C2E1731" w14:textId="77777777" w:rsidR="00E1154C" w:rsidRPr="00E1154C" w:rsidRDefault="00E1154C" w:rsidP="00E1154C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6C60A270" w14:textId="77777777" w:rsid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A distribuição de materiais durante palestras bíblicas é uma tarefa de grande responsabilidade, pois contribui para que os participantes tenham acesso pleno ao conteúdo espiritual e desfrutem de uma experiência acolhedora no auditório. Mais do que uma função logística, este trabalho é parte de um ministério de serviço, realizado com ordem, delicadeza e espírito cristão.</w:t>
      </w:r>
    </w:p>
    <w:p w14:paraId="28F91CD0" w14:textId="77777777" w:rsidR="00E1154C" w:rsidRPr="00E1154C" w:rsidRDefault="00E1154C" w:rsidP="00E1154C">
      <w:pPr>
        <w:spacing w:before="0" w:beforeAutospacing="0" w:after="0" w:afterAutospacing="0" w:line="240" w:lineRule="auto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52448F2F" w14:textId="07A850AA" w:rsidR="00E1154C" w:rsidRPr="00E1154C" w:rsidRDefault="00E1154C" w:rsidP="00E1154C">
      <w:pPr>
        <w:pStyle w:val="PargrafodaLista"/>
        <w:numPr>
          <w:ilvl w:val="0"/>
          <w:numId w:val="10"/>
        </w:numPr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Distribuição de Bíblias</w:t>
      </w:r>
    </w:p>
    <w:p w14:paraId="38AAB32B" w14:textId="77777777" w:rsidR="00E1154C" w:rsidRPr="00E1154C" w:rsidRDefault="00E1154C" w:rsidP="00E1154C">
      <w:pPr>
        <w:pStyle w:val="PargrafodaLista"/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2B35D884" w14:textId="77777777" w:rsidR="00E1154C" w:rsidRP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As Bíblias são o recurso principal das palestras bíblicas. A forma como são entregues transmite zelo pela Palavra de Deus.</w:t>
      </w:r>
    </w:p>
    <w:p w14:paraId="4BBFFCA5" w14:textId="0604DF73" w:rsidR="00E1154C" w:rsidRP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Preparação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separar previamente as Bíblias em quantidade suficiente, organizando-as em local acessível para a equipe.</w:t>
      </w:r>
    </w:p>
    <w:p w14:paraId="18066EE3" w14:textId="49D8AB2B" w:rsidR="00E1154C" w:rsidRP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lastRenderedPageBreak/>
        <w:t>Entrega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 oferecer com cordialidade aos participantes que não trouxeram sua própria Bíblia. Sempre entregar aberta em um gesto respeitoso, evitando pressa.</w:t>
      </w:r>
    </w:p>
    <w:p w14:paraId="4729C4CB" w14:textId="77777777" w:rsid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Coleta: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ao final do programa, recolher com discrição as Bíblias emprestadas, verificando se todas foram devolvidas em boas condições.</w:t>
      </w:r>
    </w:p>
    <w:p w14:paraId="6B024281" w14:textId="77777777" w:rsidR="00E1154C" w:rsidRP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286F75B1" w14:textId="3EE851CE" w:rsidR="00E1154C" w:rsidRPr="00E1154C" w:rsidRDefault="00E1154C" w:rsidP="00E1154C">
      <w:pPr>
        <w:pStyle w:val="PargrafodaLista"/>
        <w:numPr>
          <w:ilvl w:val="0"/>
          <w:numId w:val="10"/>
        </w:numPr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Distribuição de Cupons</w:t>
      </w:r>
    </w:p>
    <w:p w14:paraId="5501BE24" w14:textId="77777777" w:rsidR="00E1154C" w:rsidRPr="00E1154C" w:rsidRDefault="00E1154C" w:rsidP="00E1154C">
      <w:pPr>
        <w:pStyle w:val="PargrafodaLista"/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5702C7E3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Os cupons podem ser utilizados para sorteios, controle de presença ou participação em dinâmicas.</w:t>
      </w:r>
    </w:p>
    <w:p w14:paraId="20BB3F56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Preparação: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separar e numerar os cupons quando necessário, de modo que não haja repetição ou falta.</w:t>
      </w:r>
    </w:p>
    <w:p w14:paraId="4A7980FC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Entrega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 realizar na entrada do auditório ou em momento específico, conforme orientação da coordenação. A entrega deve ser rápida, porém organizada, evitando aglomerações.</w:t>
      </w:r>
    </w:p>
    <w:p w14:paraId="32562CF9" w14:textId="77777777" w:rsid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Coleta: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quando houver devolução (ex.: sorteio), utilizar recipientes adequados e recolher de forma ordeira.</w:t>
      </w:r>
    </w:p>
    <w:p w14:paraId="2B3D7DDB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5C15D0B4" w14:textId="5B194673" w:rsidR="00E1154C" w:rsidRDefault="00E1154C" w:rsidP="00E1154C">
      <w:pPr>
        <w:pStyle w:val="PargrafodaLista"/>
        <w:numPr>
          <w:ilvl w:val="0"/>
          <w:numId w:val="10"/>
        </w:numPr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Distribuição de Lanches</w:t>
      </w:r>
    </w:p>
    <w:p w14:paraId="557C98A8" w14:textId="77777777" w:rsidR="00E1154C" w:rsidRPr="00E1154C" w:rsidRDefault="00E1154C" w:rsidP="00E1154C">
      <w:pPr>
        <w:pStyle w:val="PargrafodaLista"/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6436BFDC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O oferecimento de lanches deve ser feito com organização, a fim de evitar tumulto e manter a reverência do ambiente.</w:t>
      </w:r>
    </w:p>
    <w:p w14:paraId="236B50B6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Preparação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 organizar previamente os kits de lanche (água, suco, fruta ou pão, conforme definido). A montagem antecipada facilita a entrega.</w:t>
      </w:r>
    </w:p>
    <w:p w14:paraId="67041E45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Entrega: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realizar em local apropriado, de preferência após a palestra, ou em momento indicado pela coordenação. A equipe deve se posicionar em pontos estratégicos, chamando pequenos grupos por vez.</w:t>
      </w:r>
    </w:p>
    <w:p w14:paraId="240A3A33" w14:textId="77777777" w:rsid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Higiene e cuidado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 sempre entregar o lanche em mãos, evitando contato excessivo e mantendo um padrão de limpeza.</w:t>
      </w:r>
    </w:p>
    <w:p w14:paraId="20BCB960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3767770B" w14:textId="1BB8EE54" w:rsidR="00E1154C" w:rsidRPr="00E1154C" w:rsidRDefault="00E1154C" w:rsidP="00E1154C">
      <w:pPr>
        <w:pStyle w:val="PargrafodaLista"/>
        <w:numPr>
          <w:ilvl w:val="0"/>
          <w:numId w:val="10"/>
        </w:numPr>
        <w:spacing w:before="0" w:beforeAutospacing="0" w:after="0" w:afterAutospacing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Distribuição de Lições</w:t>
      </w:r>
    </w:p>
    <w:p w14:paraId="0A6D3C8F" w14:textId="77777777" w:rsidR="00E1154C" w:rsidRPr="00E1154C" w:rsidRDefault="00E1154C" w:rsidP="00E1154C">
      <w:pPr>
        <w:pStyle w:val="PargrafodaLista"/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174EA389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As lições bíblicas são materiais de estudo contínuo, e sua entrega deve ser marcada por atenção especial.</w:t>
      </w:r>
    </w:p>
    <w:p w14:paraId="3EE47DA2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lastRenderedPageBreak/>
        <w:t>Preparação: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verificar o número de participantes e separar as lições correspondentes. Manter os exemplares em ordem, para evitar demora na distribuição.</w:t>
      </w:r>
    </w:p>
    <w:p w14:paraId="5EB498E6" w14:textId="77777777" w:rsidR="00E1154C" w:rsidRPr="00E1154C" w:rsidRDefault="00E1154C" w:rsidP="00E1154C">
      <w:pPr>
        <w:spacing w:before="0" w:beforeAutospacing="0" w:after="0" w:afterAutospacing="0"/>
        <w:ind w:firstLine="36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i/>
          <w:iCs/>
          <w:sz w:val="24"/>
          <w:szCs w:val="24"/>
          <w:lang w:eastAsia="pt-BR" w:bidi="he-IL"/>
        </w:rPr>
        <w:t>Entrega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: realizada preferencialmente ao final da palestra, para que cada participante leve consigo a lição como continuidade do aprendizado. A equipe deve explicar brevemente a importância do material, incentivando o uso diário.</w:t>
      </w:r>
    </w:p>
    <w:p w14:paraId="515AA2B8" w14:textId="77777777" w:rsidR="00E1154C" w:rsidRDefault="00E1154C" w:rsidP="00E1154C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Controle: anotar ou observar a quantidade de lições entregues, garantindo que ninguém fique sem receber.</w:t>
      </w:r>
    </w:p>
    <w:p w14:paraId="46F853CE" w14:textId="77777777" w:rsidR="00E1154C" w:rsidRPr="00E1154C" w:rsidRDefault="00E1154C" w:rsidP="00E1154C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1D214DA7" w14:textId="77777777" w:rsidR="00E1154C" w:rsidRPr="00E1154C" w:rsidRDefault="00E1154C" w:rsidP="00E1154C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Conclusão</w:t>
      </w:r>
    </w:p>
    <w:p w14:paraId="63D1D26D" w14:textId="3A516560" w:rsidR="00E1154C" w:rsidRPr="00E1154C" w:rsidRDefault="00E1154C" w:rsidP="00E1154C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A distribuição de Bíblias, cupons, lanches e lições deve ser feita com ordem, serenidade e espírito de serviço. Cada membro da equipe deve lembrar-se de que ao entregar um material, está também transmitindo cuidado, acolhimento e respeito.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E1154C">
        <w:rPr>
          <w:rFonts w:ascii="Arial" w:eastAsia="Times New Roman" w:hAnsi="Arial" w:cs="Arial"/>
          <w:sz w:val="24"/>
          <w:szCs w:val="24"/>
          <w:lang w:eastAsia="pt-BR" w:bidi="he-IL"/>
        </w:rPr>
        <w:t>Quando realizada com dedicação e organização, essa tarefa se transforma em um ministério silencioso, mas essencial para que a mensagem bíblica seja recebida com alegria e proveito espiritual.</w:t>
      </w:r>
    </w:p>
    <w:p w14:paraId="395C18E1" w14:textId="77777777" w:rsidR="002A554D" w:rsidRPr="00F5712F" w:rsidRDefault="002A554D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2F3BF739" w14:textId="77777777" w:rsidR="002A554D" w:rsidRDefault="002A554D" w:rsidP="006D4954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735E4164" w14:textId="77777777" w:rsidR="006D4954" w:rsidRPr="00F5712F" w:rsidRDefault="006D4954" w:rsidP="006D4954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1A18D69A" w14:textId="7011834C" w:rsidR="002A554D" w:rsidRPr="00F5712F" w:rsidRDefault="002A554D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  <w:t>COORDENAÇÃO COM MINISTÉRIOS E PALESTRANTES</w:t>
      </w:r>
    </w:p>
    <w:p w14:paraId="43CEDDE1" w14:textId="77777777" w:rsidR="006D4954" w:rsidRDefault="006D4954" w:rsidP="006D4954">
      <w:pPr>
        <w:spacing w:before="0" w:beforeAutospacing="0" w:after="0" w:afterAutospacing="0" w:line="240" w:lineRule="auto"/>
        <w:ind w:firstLine="0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201C9AC7" w14:textId="7C16D1F8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A coordenação com ministérios e palestrantes é uma prática fundamental para o bom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funcionamento das atividades da igreja e, no contexto do evangelismo, torna-se ainda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mais indispensável. Em Provérbios 21:5 lemos: “Os planos bem elaborados levam à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fartura, mas o apressado sempre acaba na pobreza.” Esse texto evidencia de forma clara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o princípio da organização em qualquer empreendimento.</w:t>
      </w:r>
    </w:p>
    <w:p w14:paraId="608EA159" w14:textId="5AD0B27D" w:rsid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Para compreendermos como coordenar ministérios e palestrantes em um programa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evangelístico, é necessário, antes de tudo, identificar quais são as necessidades do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evento e qual a função específica de cada área envolvida. Somente assim será possível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alcançar uma atuação conjunta, equilibrada e eficaz, resultando em um evangelismo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bem estruturado e espiritualmente frutífero.</w:t>
      </w:r>
    </w:p>
    <w:p w14:paraId="4184FC96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6FC6FFFF" w14:textId="6C7A1ED1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Departamento Infantil: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responsável por acolher e instruir as crianças durante o evento,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oferecendo atividades bíblicas, recreativas e educativas. A coordenação deve fornecer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materiais de apoio, espaço adequado e voluntários capacitados.</w:t>
      </w:r>
    </w:p>
    <w:p w14:paraId="7827EA01" w14:textId="4D1204AB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lastRenderedPageBreak/>
        <w:t>Ministério de Música: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encarregado de conduzir os louvores, preparar cânticos temáticos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 criar um ambiente de adoração que prepare os corações para as mensagens. É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essencial o alinhamento prévio com os pregadores e palestrantes, para que as músicas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estejam em sintonia com o tema.</w:t>
      </w:r>
    </w:p>
    <w:p w14:paraId="7CD5AA08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2E4928CB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Equipe de Recepção: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tem a missão de acolher os participantes com hospitalidade,</w:t>
      </w:r>
    </w:p>
    <w:p w14:paraId="47AEBF80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orientando quanto à programação e ajudando na ambientação. A recepção também é</w:t>
      </w:r>
    </w:p>
    <w:p w14:paraId="15F55D7B" w14:textId="77777777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fundamental para criar um clima acolhedor e evangelístico.</w:t>
      </w:r>
    </w:p>
    <w:p w14:paraId="2371C086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2A6356CA" w14:textId="71452A1D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Sonoplastia: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cuida da parte técnica, garantindo a qualidade do som, microfones e música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de fundo. Essa equipe deve estar em constante comunicação com músicos e palestrantes</w:t>
      </w:r>
      <w:r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para evitar falhas técnicas durante as apresentações.</w:t>
      </w:r>
    </w:p>
    <w:p w14:paraId="54D9A43E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400559ED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Equipe de Sorteios: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 xml:space="preserve"> responsável por organizar a entrega de brindes, livros ou</w:t>
      </w:r>
    </w:p>
    <w:p w14:paraId="2857AB12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lembranças, contribuindo para o engajamento do público e tornando o evento mais</w:t>
      </w:r>
    </w:p>
    <w:p w14:paraId="464AA070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dinâmico. Essa atividade, quando bem coordenada, reforça a alegria da comunhão</w:t>
      </w:r>
    </w:p>
    <w:p w14:paraId="6528B14F" w14:textId="77777777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cristã.</w:t>
      </w:r>
    </w:p>
    <w:p w14:paraId="2B716636" w14:textId="77777777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37F9CCCB" w14:textId="77958E30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Palestrantes</w:t>
      </w:r>
      <w:r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:</w:t>
      </w: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 xml:space="preserve"> </w:t>
      </w: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Serão todos aqueles que irão falar apresentando uma palestra.</w:t>
      </w:r>
    </w:p>
    <w:p w14:paraId="2F4BE430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05325500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Elaboração dos passos para o bom desenvolvimento</w:t>
      </w:r>
    </w:p>
    <w:p w14:paraId="2FB22690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</w:p>
    <w:p w14:paraId="76F39EE3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1- Planejamento</w:t>
      </w:r>
    </w:p>
    <w:p w14:paraId="7B236C03" w14:textId="409350EF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Monte uma equipe de coordenação</w:t>
      </w:r>
    </w:p>
    <w:p w14:paraId="18F3B18B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Escolher os palestrantes com antecedência e alinhas temas e ênfases e o</w:t>
      </w:r>
    </w:p>
    <w:p w14:paraId="57EEDE1D" w14:textId="77777777" w:rsidR="006D4954" w:rsidRPr="006D4954" w:rsidRDefault="006D4954" w:rsidP="006D4954">
      <w:pPr>
        <w:spacing w:before="0" w:beforeAutospacing="0" w:after="0" w:afterAutospacing="0"/>
        <w:ind w:left="708" w:firstLine="0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público esperado.</w:t>
      </w:r>
    </w:p>
    <w:p w14:paraId="01CBD65B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2- Organização dos ministérios</w:t>
      </w:r>
    </w:p>
    <w:p w14:paraId="03EB100B" w14:textId="6418E9E2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Liste todos os ministérios necessários (Infantil, música, sonoplastia, sorteio,</w:t>
      </w:r>
    </w:p>
    <w:p w14:paraId="6BD32533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recepção)</w:t>
      </w:r>
    </w:p>
    <w:p w14:paraId="1E4716FF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Nomear líder responsável (nesse caso é o líder do departamento da igreja)</w:t>
      </w:r>
    </w:p>
    <w:p w14:paraId="2849FA8C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Explicar a participação de cada ministério no evangelismo.</w:t>
      </w:r>
    </w:p>
    <w:p w14:paraId="391D9265" w14:textId="7777777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t>3- Integração com os palestrantes</w:t>
      </w:r>
    </w:p>
    <w:p w14:paraId="3E85F5BF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Garantir que o tema proposto seja passado para as pessoas e o tempo.</w:t>
      </w:r>
    </w:p>
    <w:p w14:paraId="59FDC69C" w14:textId="77777777" w:rsid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</w:p>
    <w:p w14:paraId="34317E0C" w14:textId="6E94B557" w:rsidR="006D4954" w:rsidRPr="006D4954" w:rsidRDefault="006D4954" w:rsidP="006D4954">
      <w:pPr>
        <w:spacing w:before="0" w:beforeAutospacing="0" w:after="0" w:afterAutospacing="0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lastRenderedPageBreak/>
        <w:t>4- Cronograma</w:t>
      </w:r>
    </w:p>
    <w:p w14:paraId="69BD6E25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Elaborar um roteiro do programa com horários definidos para cada atividade.</w:t>
      </w:r>
    </w:p>
    <w:p w14:paraId="23376ED7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Reunião com os líderes dos ministérios para revisar o andamento do trabalho</w:t>
      </w:r>
    </w:p>
    <w:p w14:paraId="20A3E914" w14:textId="77777777" w:rsidR="006D4954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• Ajuste o que for necessário ao longo do evangelismo (feedback rápido é</w:t>
      </w:r>
    </w:p>
    <w:p w14:paraId="70526369" w14:textId="77B9402F" w:rsidR="002A554D" w:rsidRPr="006D4954" w:rsidRDefault="006D4954" w:rsidP="006D4954">
      <w:pPr>
        <w:spacing w:before="0" w:beforeAutospacing="0" w:after="0" w:afterAutospacing="0"/>
        <w:ind w:firstLine="708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6D4954">
        <w:rPr>
          <w:rFonts w:ascii="Arial" w:eastAsia="Times New Roman" w:hAnsi="Arial" w:cs="Arial"/>
          <w:sz w:val="24"/>
          <w:szCs w:val="24"/>
          <w:lang w:eastAsia="pt-BR" w:bidi="he-IL"/>
        </w:rPr>
        <w:t>essencial)</w:t>
      </w:r>
    </w:p>
    <w:p w14:paraId="161FD2C7" w14:textId="77777777" w:rsidR="002A554D" w:rsidRDefault="002A554D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70C5C853" w14:textId="77777777" w:rsidR="006D4954" w:rsidRPr="00F5712F" w:rsidRDefault="006D4954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53553644" w14:textId="0A748951" w:rsidR="002A554D" w:rsidRDefault="002A554D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  <w:t>GERENCIAMENTO DE IMPREVISTOS</w:t>
      </w:r>
    </w:p>
    <w:p w14:paraId="16A82306" w14:textId="77777777" w:rsidR="006D4954" w:rsidRPr="00F5712F" w:rsidRDefault="006D4954" w:rsidP="002A554D">
      <w:pPr>
        <w:spacing w:before="0" w:beforeAutospacing="0" w:after="0" w:afterAutospacing="0" w:line="240" w:lineRule="auto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pt-BR" w:bidi="he-IL"/>
        </w:rPr>
      </w:pPr>
    </w:p>
    <w:p w14:paraId="23378144" w14:textId="0F83B812" w:rsidR="006D4954" w:rsidRDefault="006D4954" w:rsidP="006D4954">
      <w:pPr>
        <w:spacing w:before="0" w:beforeAutospacing="0" w:after="0" w:afterAutospacing="0"/>
        <w:ind w:firstLine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b/>
          <w:bCs/>
          <w:color w:val="000000"/>
          <w:sz w:val="24"/>
          <w:szCs w:val="24"/>
        </w:rPr>
        <w:t>Orientações práticas para lidar com situações inesperadas</w:t>
      </w:r>
    </w:p>
    <w:p w14:paraId="292D7243" w14:textId="77777777" w:rsidR="006D4954" w:rsidRPr="006D4954" w:rsidRDefault="006D4954" w:rsidP="006D4954">
      <w:pPr>
        <w:ind w:firstLine="708"/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Imprevistos acontecem em qualquer empreendimento, inclusive quando se reúnem dezenas de pessoas em um único lugar que é o caso de um Evangelismo público. Sabendo que muitas situações atípicas podem acontecer, uma equipe de apoio bem-preparada é fundamental para garantir o bom andamento da ação e a segurança de todos, como alerta Ellen White “Não devemos ser vencidos por imprevistos ou circunstâncias embaraçosas. Onde quer que estejamos, podemos conservar a calma e a paz, sabendo que os anjos de Deus estão ao nosso lado.”</w:t>
      </w:r>
      <w:r w:rsidRPr="006D4954">
        <w:rPr>
          <w:rFonts w:ascii="Arial" w:eastAsia="Times New Roman" w:hAnsi="Arial" w:cs="Arial"/>
          <w:sz w:val="24"/>
          <w:szCs w:val="24"/>
          <w:vertAlign w:val="superscript"/>
        </w:rPr>
        <w:footnoteReference w:id="1"/>
      </w:r>
      <w:r w:rsidRPr="006D4954">
        <w:rPr>
          <w:rFonts w:ascii="Arial" w:eastAsia="Times New Roman" w:hAnsi="Arial" w:cs="Arial"/>
          <w:sz w:val="24"/>
          <w:szCs w:val="24"/>
        </w:rPr>
        <w:t xml:space="preserve"> Abaixo estão orientações sobre como proceder diante de imprevistos:</w:t>
      </w:r>
    </w:p>
    <w:p w14:paraId="4F852DBC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1. Manter a calma e agir com discernimento</w:t>
      </w:r>
    </w:p>
    <w:p w14:paraId="43386462" w14:textId="77777777" w:rsidR="006D4954" w:rsidRPr="006D4954" w:rsidRDefault="006D4954" w:rsidP="006D495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Evite pânico ou reações impulsivas.</w:t>
      </w:r>
    </w:p>
    <w:p w14:paraId="656FCA55" w14:textId="77777777" w:rsidR="006D4954" w:rsidRPr="006D4954" w:rsidRDefault="006D4954" w:rsidP="006D495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Converse de forma serena e educada com os envolvidos.</w:t>
      </w:r>
    </w:p>
    <w:p w14:paraId="0CB20AB4" w14:textId="77777777" w:rsidR="006D4954" w:rsidRPr="006D4954" w:rsidRDefault="006D4954" w:rsidP="006D495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Lembre-se do objetivo do evento: transmitir uma mensagem de paz e esperança.</w:t>
      </w:r>
    </w:p>
    <w:p w14:paraId="25515D7B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2. Comunicação interna eficiente</w:t>
      </w:r>
    </w:p>
    <w:p w14:paraId="3D7BF31A" w14:textId="77777777" w:rsidR="006D4954" w:rsidRPr="006D4954" w:rsidRDefault="006D4954" w:rsidP="006D495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O problema deve ser solucionado o mais rápido possível. Uma comunicação rápida e eficiente é imprescindível.</w:t>
      </w:r>
    </w:p>
    <w:p w14:paraId="572A07DB" w14:textId="77777777" w:rsidR="006D4954" w:rsidRPr="006D4954" w:rsidRDefault="006D4954" w:rsidP="006D495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Informe rapidamente qualquer situação anormal ao responsável pela equipe.</w:t>
      </w:r>
    </w:p>
    <w:p w14:paraId="027C4D7B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lastRenderedPageBreak/>
        <w:t>3. Identificação e avaliação do imprevisto</w:t>
      </w:r>
    </w:p>
    <w:p w14:paraId="75B510E4" w14:textId="77777777" w:rsidR="006D4954" w:rsidRPr="006D4954" w:rsidRDefault="006D4954" w:rsidP="006D495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Analise a gravidade da situação: trata-se de um problema de saúde, segurança, logística ou clima?</w:t>
      </w:r>
    </w:p>
    <w:p w14:paraId="3E55F749" w14:textId="77777777" w:rsidR="006D4954" w:rsidRPr="006D4954" w:rsidRDefault="006D4954" w:rsidP="006D495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Aja conforme o nível do imprevisto, priorizando o bem-estar coletivo.</w:t>
      </w:r>
    </w:p>
    <w:p w14:paraId="02FC910D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4. Providências de acordo com o tipo de imprevisto</w:t>
      </w:r>
    </w:p>
    <w:p w14:paraId="2E5557EC" w14:textId="77777777" w:rsidR="006D4954" w:rsidRPr="006D4954" w:rsidRDefault="006D4954" w:rsidP="006D495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349"/>
        <w:rPr>
          <w:rFonts w:ascii="Arial" w:eastAsia="Times New Roman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Problemas de saúde</w:t>
      </w:r>
    </w:p>
    <w:p w14:paraId="1B1AB50E" w14:textId="77777777" w:rsidR="006D4954" w:rsidRPr="006D4954" w:rsidRDefault="006D4954" w:rsidP="006D495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Tenha um kit de primeiros socorros disponível.</w:t>
      </w:r>
    </w:p>
    <w:p w14:paraId="6AA0AD07" w14:textId="77777777" w:rsidR="006D4954" w:rsidRPr="006D4954" w:rsidRDefault="006D4954" w:rsidP="006D495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Acione profissionais de saúde, se necessário, até mesmo no auditório pode ter profissionais capacitados.</w:t>
      </w:r>
    </w:p>
    <w:p w14:paraId="705CBD03" w14:textId="2C09D23B" w:rsidR="006D4954" w:rsidRDefault="006D4954" w:rsidP="006D495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Afaste a pessoa para um local reservado e ventilado, garantindo privacidade.</w:t>
      </w:r>
    </w:p>
    <w:p w14:paraId="29AE58BF" w14:textId="77777777" w:rsidR="006D4954" w:rsidRPr="006D4954" w:rsidRDefault="006D4954" w:rsidP="006D4954">
      <w:p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left="720" w:firstLine="0"/>
        <w:rPr>
          <w:rFonts w:ascii="Arial" w:hAnsi="Arial" w:cs="Arial"/>
          <w:color w:val="000000"/>
          <w:sz w:val="24"/>
          <w:szCs w:val="24"/>
        </w:rPr>
      </w:pPr>
    </w:p>
    <w:p w14:paraId="30CC1493" w14:textId="77777777" w:rsidR="006D4954" w:rsidRPr="006D4954" w:rsidRDefault="006D4954" w:rsidP="006D4954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left="-284" w:firstLine="993"/>
        <w:rPr>
          <w:rFonts w:ascii="Arial" w:eastAsia="Times New Roman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Conflitos ou discussões</w:t>
      </w:r>
    </w:p>
    <w:p w14:paraId="203E283E" w14:textId="77777777" w:rsidR="006D4954" w:rsidRPr="006D4954" w:rsidRDefault="006D4954" w:rsidP="006D49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Aborde as partes envolvidas de maneira respeitosa e sem julgamentos.</w:t>
      </w:r>
    </w:p>
    <w:p w14:paraId="0B9A8807" w14:textId="77777777" w:rsidR="006D4954" w:rsidRPr="006D4954" w:rsidRDefault="006D4954" w:rsidP="006D49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Procure mediar o conflito, buscando o diálogo e a conciliação.</w:t>
      </w:r>
    </w:p>
    <w:p w14:paraId="42611C2E" w14:textId="77777777" w:rsidR="006D4954" w:rsidRPr="006D4954" w:rsidRDefault="006D4954" w:rsidP="006D49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Se necessário, peça apoio das autoridades locais.</w:t>
      </w:r>
    </w:p>
    <w:p w14:paraId="2282EDED" w14:textId="77777777" w:rsidR="006D4954" w:rsidRPr="006D4954" w:rsidRDefault="006D4954" w:rsidP="006D4954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4.3 Alterações climáticas</w:t>
      </w:r>
    </w:p>
    <w:p w14:paraId="13EE4F14" w14:textId="77777777" w:rsidR="006D4954" w:rsidRPr="006D4954" w:rsidRDefault="006D4954" w:rsidP="006D49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Comunique rapidamente o público sobre as mudanças.</w:t>
      </w:r>
    </w:p>
    <w:p w14:paraId="385C6BA9" w14:textId="77777777" w:rsidR="006D4954" w:rsidRPr="006D4954" w:rsidRDefault="006D4954" w:rsidP="006D49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Tenha um plano alternativo para chuva ou vento forte (Direcionar as pessoas a um abrigo mais próximo).</w:t>
      </w:r>
    </w:p>
    <w:p w14:paraId="4C9B117A" w14:textId="77777777" w:rsidR="006D4954" w:rsidRPr="006D4954" w:rsidRDefault="006D4954" w:rsidP="006D4954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4.4 Falhas técnicas ou logísticas</w:t>
      </w:r>
    </w:p>
    <w:p w14:paraId="73FA626A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Verifique previamente equipamentos de som, luz e energia.</w:t>
      </w:r>
    </w:p>
    <w:p w14:paraId="679E6854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Tenha reservas (microfones, cabos, extensões) à disposição.</w:t>
      </w:r>
    </w:p>
    <w:p w14:paraId="4315470A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Caso um líder de alguma equipe falte, estabeleça funções claras para a equipe, ou delegue alguém para assumir a função nesse dia. </w:t>
      </w:r>
    </w:p>
    <w:p w14:paraId="22533362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Galão de água reserva</w:t>
      </w:r>
    </w:p>
    <w:p w14:paraId="6CE70DE4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Cadeiras reserva</w:t>
      </w:r>
    </w:p>
    <w:p w14:paraId="770CD51E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Corpos descartáveis reserva</w:t>
      </w:r>
    </w:p>
    <w:p w14:paraId="4258D250" w14:textId="77777777" w:rsidR="006D4954" w:rsidRPr="006D4954" w:rsidRDefault="006D4954" w:rsidP="00FB4380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lastRenderedPageBreak/>
        <w:t>4.5 Imprevistos com o palestrante, cantor ou algum convidado da noite</w:t>
      </w:r>
    </w:p>
    <w:p w14:paraId="64892EFC" w14:textId="77777777" w:rsidR="006D4954" w:rsidRPr="006D4954" w:rsidRDefault="006D4954" w:rsidP="006D495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Ligar com antecedência para confirmar a presença naquele dia</w:t>
      </w:r>
    </w:p>
    <w:p w14:paraId="7DDC7746" w14:textId="77777777" w:rsidR="006D4954" w:rsidRPr="006D4954" w:rsidRDefault="006D4954" w:rsidP="006D495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Caso alguma coisa aconteça e impeça a vinda dessas pessoas seguir o cronograma normalmente, em exceção do palestrante. Alguém já pré-definido deve suprir a falta dele.</w:t>
      </w:r>
    </w:p>
    <w:p w14:paraId="0DD8B0B1" w14:textId="77777777" w:rsidR="006D4954" w:rsidRPr="006D4954" w:rsidRDefault="006D4954" w:rsidP="006D4954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4.6 Em casos de problemas elétricos</w:t>
      </w:r>
    </w:p>
    <w:p w14:paraId="4CFF3E4E" w14:textId="77777777" w:rsidR="006D4954" w:rsidRPr="006D4954" w:rsidRDefault="006D4954" w:rsidP="006D495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A equipe de louvor pode conduzir a congregação em cânticos sem instrumentos </w:t>
      </w:r>
    </w:p>
    <w:p w14:paraId="77062587" w14:textId="77777777" w:rsidR="006D4954" w:rsidRPr="006D4954" w:rsidRDefault="006D4954" w:rsidP="006D495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O palestrante continua a mensagem em tom de voz projetado, sem depender do microfone.</w:t>
      </w:r>
    </w:p>
    <w:p w14:paraId="41DA9B29" w14:textId="77777777" w:rsidR="006D4954" w:rsidRPr="006D4954" w:rsidRDefault="006D4954" w:rsidP="006D495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Diáconos e recepcionistas acalmam visitantes, orientando para permanecerem no local.</w:t>
      </w:r>
    </w:p>
    <w:p w14:paraId="7A7F5C1E" w14:textId="77777777" w:rsidR="006D4954" w:rsidRPr="006D4954" w:rsidRDefault="006D4954" w:rsidP="006D495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Se houver risco (curto-circuito, cheiro de queimado): </w:t>
      </w:r>
      <w:r w:rsidRPr="006D4954">
        <w:rPr>
          <w:rFonts w:ascii="Arial" w:eastAsia="Aptos" w:hAnsi="Arial" w:cs="Arial"/>
          <w:color w:val="000000"/>
          <w:sz w:val="24"/>
          <w:szCs w:val="24"/>
        </w:rPr>
        <w:t xml:space="preserve">Desligar imediatamente o quadro de energia, </w:t>
      </w:r>
      <w:r w:rsidRPr="006D4954">
        <w:rPr>
          <w:rFonts w:ascii="Arial" w:eastAsia="Times New Roman" w:hAnsi="Arial" w:cs="Arial"/>
          <w:color w:val="000000"/>
          <w:sz w:val="24"/>
          <w:szCs w:val="24"/>
        </w:rPr>
        <w:t>retirar os irmãos com calma e ordem, acionar o Corpo de Bombeiros (193) se necessário, equipe de recepção deve conduzir as pessoas sem correria.</w:t>
      </w:r>
    </w:p>
    <w:p w14:paraId="02FDDE24" w14:textId="77777777" w:rsidR="006D4954" w:rsidRPr="006D4954" w:rsidRDefault="006D4954" w:rsidP="006D4954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4.7 Materiais em reserva</w:t>
      </w:r>
    </w:p>
    <w:p w14:paraId="603FCCA4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Galão de água </w:t>
      </w:r>
    </w:p>
    <w:p w14:paraId="0A9A86F3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Cadeiras </w:t>
      </w:r>
    </w:p>
    <w:p w14:paraId="6537DAD0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 xml:space="preserve">Corpos descartáveis </w:t>
      </w:r>
    </w:p>
    <w:p w14:paraId="2AD242CB" w14:textId="77777777" w:rsidR="006D4954" w:rsidRPr="006D4954" w:rsidRDefault="006D4954" w:rsidP="006D495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Bíblias</w:t>
      </w:r>
    </w:p>
    <w:p w14:paraId="5F59286E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5. Busca de apoio externo</w:t>
      </w:r>
    </w:p>
    <w:p w14:paraId="7A70F71F" w14:textId="77777777" w:rsidR="006D4954" w:rsidRPr="006D4954" w:rsidRDefault="006D4954" w:rsidP="006D495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Tenha contatos de emergência previamente anotados (ambulância, polícia, bombeiros).</w:t>
      </w:r>
    </w:p>
    <w:p w14:paraId="5AC5676E" w14:textId="77777777" w:rsidR="006D4954" w:rsidRPr="006D4954" w:rsidRDefault="006D4954" w:rsidP="006D495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Não hesite em pedir auxílio quando a situação fugir do controle da equipe.</w:t>
      </w:r>
    </w:p>
    <w:p w14:paraId="621DDAE0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6. Registro dos incidentes</w:t>
      </w:r>
    </w:p>
    <w:p w14:paraId="2E629D24" w14:textId="77777777" w:rsidR="006D4954" w:rsidRPr="006D4954" w:rsidRDefault="006D4954" w:rsidP="006D495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Anote o ocorrido, data, hora, envolvidos e providências tomadas.</w:t>
      </w:r>
    </w:p>
    <w:p w14:paraId="183338C9" w14:textId="77777777" w:rsidR="006D4954" w:rsidRPr="006D4954" w:rsidRDefault="006D4954" w:rsidP="006D495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lastRenderedPageBreak/>
        <w:t>Esses registros ajudam a melhorar eventos futuros e servem como base para prestação de contas.</w:t>
      </w:r>
    </w:p>
    <w:p w14:paraId="00162E2C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7. Pós-evento: avaliação e aprendizado</w:t>
      </w:r>
    </w:p>
    <w:p w14:paraId="6DF5F578" w14:textId="77777777" w:rsidR="006D4954" w:rsidRPr="006D4954" w:rsidRDefault="006D4954" w:rsidP="006D495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Reúna a equipe para discutir os imprevistos e compartilhar aprendizados.</w:t>
      </w:r>
    </w:p>
    <w:p w14:paraId="0FD6F23C" w14:textId="77777777" w:rsidR="006D4954" w:rsidRPr="006D4954" w:rsidRDefault="006D4954" w:rsidP="006D495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160" w:afterAutospacing="0"/>
        <w:rPr>
          <w:rFonts w:ascii="Arial" w:hAnsi="Arial" w:cs="Arial"/>
          <w:color w:val="000000"/>
          <w:sz w:val="24"/>
          <w:szCs w:val="24"/>
        </w:rPr>
      </w:pPr>
      <w:r w:rsidRPr="006D4954">
        <w:rPr>
          <w:rFonts w:ascii="Arial" w:eastAsia="Times New Roman" w:hAnsi="Arial" w:cs="Arial"/>
          <w:color w:val="000000"/>
          <w:sz w:val="24"/>
          <w:szCs w:val="24"/>
        </w:rPr>
        <w:t>Ajuste os procedimentos para próximos eventos, tornando o grupo ainda mais preparado.</w:t>
      </w:r>
    </w:p>
    <w:p w14:paraId="4417AFCE" w14:textId="77777777" w:rsidR="006D4954" w:rsidRPr="006D4954" w:rsidRDefault="006D4954" w:rsidP="006D4954">
      <w:pPr>
        <w:rPr>
          <w:rFonts w:ascii="Arial" w:eastAsia="Times New Roman" w:hAnsi="Arial" w:cs="Arial"/>
          <w:b/>
          <w:sz w:val="24"/>
          <w:szCs w:val="24"/>
        </w:rPr>
      </w:pPr>
      <w:r w:rsidRPr="006D4954">
        <w:rPr>
          <w:rFonts w:ascii="Arial" w:eastAsia="Times New Roman" w:hAnsi="Arial" w:cs="Arial"/>
          <w:b/>
          <w:sz w:val="24"/>
          <w:szCs w:val="24"/>
        </w:rPr>
        <w:t>Conclusão</w:t>
      </w:r>
    </w:p>
    <w:p w14:paraId="3A555921" w14:textId="5DB240D4" w:rsidR="006D4954" w:rsidRDefault="006D4954" w:rsidP="00FB4380">
      <w:pPr>
        <w:rPr>
          <w:rFonts w:ascii="Arial" w:eastAsia="Times New Roman" w:hAnsi="Arial" w:cs="Arial"/>
          <w:sz w:val="24"/>
          <w:szCs w:val="24"/>
        </w:rPr>
      </w:pPr>
      <w:r w:rsidRPr="006D4954">
        <w:rPr>
          <w:rFonts w:ascii="Arial" w:eastAsia="Times New Roman" w:hAnsi="Arial" w:cs="Arial"/>
          <w:sz w:val="24"/>
          <w:szCs w:val="24"/>
        </w:rPr>
        <w:t>Preparação, comunicação e postura ética são essenciais para lidar com qualquer imprevisto durante um evangelismo público. Uma equipe de apoio atenta e bem orientada faz toda diferença para que a mensagem do evento alcance corações com segurança e respeito.</w:t>
      </w:r>
    </w:p>
    <w:p w14:paraId="08B9F34E" w14:textId="77777777" w:rsidR="00FB4380" w:rsidRPr="00FB4380" w:rsidRDefault="00FB4380" w:rsidP="00FB4380">
      <w:pPr>
        <w:rPr>
          <w:rFonts w:ascii="Arial" w:eastAsia="Times New Roman" w:hAnsi="Arial" w:cs="Arial"/>
          <w:sz w:val="24"/>
          <w:szCs w:val="24"/>
        </w:rPr>
      </w:pPr>
    </w:p>
    <w:p w14:paraId="19025A11" w14:textId="4CAFDF5F" w:rsidR="002A554D" w:rsidRPr="00F5712F" w:rsidRDefault="00DA4E63" w:rsidP="00DA4E63">
      <w:pPr>
        <w:spacing w:before="0" w:beforeAutospacing="0" w:after="0" w:afterAutospacing="0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 w:rsidRPr="00F5712F">
        <w:rPr>
          <w:rFonts w:ascii="Arial" w:hAnsi="Arial" w:cs="Arial"/>
          <w:b/>
          <w:bCs/>
          <w:sz w:val="28"/>
          <w:szCs w:val="28"/>
        </w:rPr>
        <w:t>ATIVIDADE PRÁTICA: SIMULAÇÃO DE EVENTO COM CHECKLIST DE FUNÇÕES</w:t>
      </w:r>
    </w:p>
    <w:p w14:paraId="490B4988" w14:textId="29581317" w:rsidR="00DA4E63" w:rsidRPr="00F5712F" w:rsidRDefault="00F5712F" w:rsidP="00F5712F">
      <w:pPr>
        <w:ind w:firstLine="0"/>
        <w:rPr>
          <w:rFonts w:ascii="Arial" w:hAnsi="Arial" w:cs="Arial"/>
          <w:b/>
          <w:bCs/>
          <w:sz w:val="24"/>
          <w:szCs w:val="24"/>
        </w:rPr>
      </w:pPr>
      <w:r w:rsidRPr="00F5712F">
        <w:rPr>
          <w:rFonts w:ascii="Arial" w:hAnsi="Arial" w:cs="Arial"/>
          <w:b/>
          <w:bCs/>
          <w:sz w:val="24"/>
          <w:szCs w:val="24"/>
        </w:rPr>
        <w:t>PLANEJAMENTO PRÉVIO</w:t>
      </w:r>
    </w:p>
    <w:p w14:paraId="5110C185" w14:textId="77777777" w:rsidR="00DA4E63" w:rsidRPr="00F5712F" w:rsidRDefault="00DA4E63" w:rsidP="00F5712F">
      <w:pPr>
        <w:pStyle w:val="PargrafodaLista"/>
        <w:numPr>
          <w:ilvl w:val="0"/>
          <w:numId w:val="9"/>
        </w:numPr>
        <w:spacing w:before="0" w:beforeAutospacing="0" w:after="160" w:afterAutospacing="0" w:line="259" w:lineRule="auto"/>
        <w:ind w:left="709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Coordenação Geral</w:t>
      </w:r>
    </w:p>
    <w:p w14:paraId="5698097B" w14:textId="7590731F" w:rsidR="00DA4E63" w:rsidRPr="00F5712F" w:rsidRDefault="00DA4E63" w:rsidP="00F5712F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 xml:space="preserve"> A coordenação geral estará na pessoa do evangelista, que terá em mente o direcionar do que deve acontecer no programa, assim como coordenar as demais atividades que envolverão o evangelismo, com o papel claro de treinar e guiar os que </w:t>
      </w:r>
      <w:r w:rsidR="00F5712F" w:rsidRPr="00F5712F">
        <w:rPr>
          <w:rFonts w:ascii="Arial" w:hAnsi="Arial" w:cs="Arial"/>
          <w:sz w:val="24"/>
          <w:szCs w:val="24"/>
        </w:rPr>
        <w:t>participarão</w:t>
      </w:r>
      <w:r w:rsidRPr="00F5712F">
        <w:rPr>
          <w:rFonts w:ascii="Arial" w:hAnsi="Arial" w:cs="Arial"/>
          <w:sz w:val="24"/>
          <w:szCs w:val="24"/>
        </w:rPr>
        <w:t xml:space="preserve">, caso haja uma equipe que o apoiará. Na ausência do evangelista, em momentos que requeiram sua função, o obreiro presente aquele que estiver mais inteirado das atividades tomará a frente para uma melhor condução do projeto. </w:t>
      </w:r>
    </w:p>
    <w:p w14:paraId="0C68E868" w14:textId="62AFC249" w:rsidR="00DA4E63" w:rsidRPr="00F5712F" w:rsidRDefault="00DA4E63" w:rsidP="00F5712F">
      <w:pPr>
        <w:pStyle w:val="PargrafodaLista"/>
        <w:numPr>
          <w:ilvl w:val="0"/>
          <w:numId w:val="7"/>
        </w:numPr>
        <w:spacing w:before="0" w:beforeAutospacing="0" w:after="160" w:afterAutospacing="0" w:line="259" w:lineRule="auto"/>
        <w:ind w:left="709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Definir objetivos espirituais e metas do evento.</w:t>
      </w:r>
    </w:p>
    <w:p w14:paraId="2FA8A4BD" w14:textId="77777777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Antes de dar início à programação é necessário que esteja bem claro na mente do evangelista os objetivos que pretende alcançar com tudo o que irá realizar, para que possa manter o foco e não perder o objetivo de vista.</w:t>
      </w:r>
    </w:p>
    <w:p w14:paraId="73C4C105" w14:textId="17835DD0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lastRenderedPageBreak/>
        <w:t>Em</w:t>
      </w:r>
      <w:r w:rsidR="00F5712F">
        <w:rPr>
          <w:rFonts w:ascii="Arial" w:hAnsi="Arial" w:cs="Arial"/>
          <w:sz w:val="24"/>
          <w:szCs w:val="24"/>
        </w:rPr>
        <w:t xml:space="preserve"> </w:t>
      </w:r>
      <w:r w:rsidRPr="00F5712F">
        <w:rPr>
          <w:rFonts w:ascii="Arial" w:hAnsi="Arial" w:cs="Arial"/>
          <w:sz w:val="24"/>
          <w:szCs w:val="24"/>
        </w:rPr>
        <w:t>tudo o que ocorrerá na programação e nas visitações haverá intencionalidade, visando atingir o grande propósito. Desde a forma de convidar, recepcionar, ensinar, visitar e entreter tudo será proposital. Emílio Abdala, ao comentar a primeira carta de Paulo à igreja de Corinto, destaca quatro pontos importantes que resumem essa intencionalidade:</w:t>
      </w:r>
    </w:p>
    <w:p w14:paraId="20DB16B0" w14:textId="77777777" w:rsidR="00DA4E63" w:rsidRPr="00F5712F" w:rsidRDefault="00DA4E63" w:rsidP="00F5712F">
      <w:pPr>
        <w:pStyle w:val="PargrafodaLista"/>
        <w:ind w:left="709" w:firstLine="0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1- “Fiz-me tudo”: estratégia de se adaptar para não ser um estranho criando barreiras.</w:t>
      </w:r>
    </w:p>
    <w:p w14:paraId="10020F65" w14:textId="77777777" w:rsidR="00DA4E63" w:rsidRPr="00F5712F" w:rsidRDefault="00DA4E63" w:rsidP="00F5712F">
      <w:pPr>
        <w:pStyle w:val="PargrafodaLista"/>
        <w:ind w:left="0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2- “Para com todos”: o alvo da missão são todas as pessoas.</w:t>
      </w:r>
    </w:p>
    <w:p w14:paraId="3A1544AC" w14:textId="77777777" w:rsidR="00DA4E63" w:rsidRPr="00F5712F" w:rsidRDefault="00DA4E63" w:rsidP="00F5712F">
      <w:pPr>
        <w:pStyle w:val="PargrafodaLista"/>
        <w:ind w:left="0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3- “Por todos os modos”: expansão dos métodos visando o alvo.</w:t>
      </w:r>
    </w:p>
    <w:p w14:paraId="5CF8500D" w14:textId="77777777" w:rsidR="00DA4E63" w:rsidRPr="00F5712F" w:rsidRDefault="00DA4E63" w:rsidP="00F5712F">
      <w:pPr>
        <w:pStyle w:val="PargrafodaLista"/>
        <w:ind w:left="0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4- “Salvar alguns”: apesar dos esforços, nem todos aceitarão.</w:t>
      </w:r>
    </w:p>
    <w:p w14:paraId="2312ED1B" w14:textId="77777777" w:rsidR="00F5712F" w:rsidRPr="00F5712F" w:rsidRDefault="00F5712F" w:rsidP="00DA4E63">
      <w:pPr>
        <w:pStyle w:val="PargrafodaLista"/>
        <w:rPr>
          <w:rFonts w:ascii="Arial" w:hAnsi="Arial" w:cs="Arial"/>
          <w:sz w:val="24"/>
          <w:szCs w:val="24"/>
        </w:rPr>
      </w:pPr>
    </w:p>
    <w:p w14:paraId="264F7547" w14:textId="77777777" w:rsidR="00DA4E63" w:rsidRPr="00F5712F" w:rsidRDefault="00DA4E63" w:rsidP="00F5712F">
      <w:pPr>
        <w:pStyle w:val="PargrafodaLista"/>
        <w:numPr>
          <w:ilvl w:val="0"/>
          <w:numId w:val="6"/>
        </w:numPr>
        <w:spacing w:before="0" w:beforeAutospacing="0" w:after="160" w:afterAutospacing="0" w:line="259" w:lineRule="auto"/>
        <w:ind w:left="709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Escolher local, data e horário</w:t>
      </w:r>
    </w:p>
    <w:p w14:paraId="730E976D" w14:textId="77777777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 definição do local deve ser o primeiro passo, juntamente com a reunião dos contatos das pessoas que estarão envolvidas, a fim de definir detalhes de um cronograma. Será necessário avaliar: como será feito, quais gastos terão, quem estará envolvido, os horários do programa, além da definição de um local que atenda à necessidade da comunidade. Isso pode ser feito por meio da opinião pública, oferecendo de maneira sincera e proposital algo que chame a atenção, estreitando o relacionamento da comunidade/local com a igreja (ABADALA, 2009).</w:t>
      </w:r>
    </w:p>
    <w:p w14:paraId="11D4142E" w14:textId="77777777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É importante também avaliar a infraestrutura do local, observando se:</w:t>
      </w:r>
    </w:p>
    <w:p w14:paraId="1016EBA0" w14:textId="77777777" w:rsidR="00DA4E63" w:rsidRPr="00F5712F" w:rsidRDefault="00DA4E63" w:rsidP="00DA4E63">
      <w:pPr>
        <w:pStyle w:val="PargrafodaLista"/>
        <w:numPr>
          <w:ilvl w:val="0"/>
          <w:numId w:val="3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Possui ornamentação adequada (pós ornamentação);</w:t>
      </w:r>
    </w:p>
    <w:p w14:paraId="4CD0140A" w14:textId="2E1AF78C" w:rsidR="00DA4E63" w:rsidRPr="00F5712F" w:rsidRDefault="00DA4E63" w:rsidP="00F5712F">
      <w:pPr>
        <w:pStyle w:val="PargrafodaLista"/>
        <w:numPr>
          <w:ilvl w:val="0"/>
          <w:numId w:val="3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Oferece boa iluminação;</w:t>
      </w:r>
    </w:p>
    <w:p w14:paraId="659D924E" w14:textId="77777777" w:rsidR="00DA4E63" w:rsidRPr="00F5712F" w:rsidRDefault="00DA4E63" w:rsidP="00DA4E63">
      <w:pPr>
        <w:pStyle w:val="PargrafodaLista"/>
        <w:numPr>
          <w:ilvl w:val="0"/>
          <w:numId w:val="3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 xml:space="preserve">Possui sanitários e água disponível; </w:t>
      </w:r>
    </w:p>
    <w:p w14:paraId="6902AFE5" w14:textId="77777777" w:rsidR="00DA4E63" w:rsidRPr="00F5712F" w:rsidRDefault="00DA4E63" w:rsidP="00DA4E63">
      <w:pPr>
        <w:pStyle w:val="PargrafodaLista"/>
        <w:numPr>
          <w:ilvl w:val="0"/>
          <w:numId w:val="3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Dispõe de sala ou espaço para as crianças, de modo que não atrapalhem o programa.</w:t>
      </w:r>
    </w:p>
    <w:p w14:paraId="2722E42C" w14:textId="77777777" w:rsidR="00DA4E63" w:rsidRPr="00F5712F" w:rsidRDefault="00DA4E63" w:rsidP="00DA4E63">
      <w:pPr>
        <w:pStyle w:val="PargrafodaLista"/>
        <w:rPr>
          <w:rFonts w:ascii="Arial" w:hAnsi="Arial" w:cs="Arial"/>
          <w:sz w:val="24"/>
          <w:szCs w:val="24"/>
        </w:rPr>
      </w:pPr>
    </w:p>
    <w:p w14:paraId="68603380" w14:textId="4756E1E5" w:rsidR="00DA4E63" w:rsidRPr="00F5712F" w:rsidRDefault="00DA4E63" w:rsidP="009B20D1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Elaborar o cronograma</w:t>
      </w:r>
    </w:p>
    <w:p w14:paraId="731D6EEA" w14:textId="1E3722D3" w:rsidR="00DA4E63" w:rsidRPr="00F5712F" w:rsidRDefault="00DA4E63" w:rsidP="00F5712F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 elaboração de um cronograma não começa e termina no primeiro e último sermão do evangelista; requer um planejamento prévio que antecede</w:t>
      </w:r>
      <w:r w:rsidR="00F5712F">
        <w:rPr>
          <w:rFonts w:ascii="Arial" w:hAnsi="Arial" w:cs="Arial"/>
          <w:sz w:val="24"/>
          <w:szCs w:val="24"/>
        </w:rPr>
        <w:t>,</w:t>
      </w:r>
      <w:r w:rsidRPr="00F5712F">
        <w:rPr>
          <w:rFonts w:ascii="Arial" w:hAnsi="Arial" w:cs="Arial"/>
          <w:sz w:val="24"/>
          <w:szCs w:val="24"/>
        </w:rPr>
        <w:t xml:space="preserve"> </w:t>
      </w:r>
      <w:r w:rsidR="00F5712F" w:rsidRPr="00F5712F">
        <w:rPr>
          <w:rFonts w:ascii="Arial" w:hAnsi="Arial" w:cs="Arial"/>
          <w:sz w:val="24"/>
          <w:szCs w:val="24"/>
        </w:rPr>
        <w:t>e</w:t>
      </w:r>
      <w:r w:rsidRPr="00F5712F">
        <w:rPr>
          <w:rFonts w:ascii="Arial" w:hAnsi="Arial" w:cs="Arial"/>
          <w:sz w:val="24"/>
          <w:szCs w:val="24"/>
        </w:rPr>
        <w:t xml:space="preserve"> uma continuidade em meses posteriores à programação (ABADALA, 2009). É de suma importância que haja um cronograma do que ocorrerá em ambientes internos e externos, mostrando competência e organização, com intencionalidade bem definida. </w:t>
      </w:r>
      <w:r w:rsidRPr="00F5712F">
        <w:rPr>
          <w:rFonts w:ascii="Arial" w:hAnsi="Arial" w:cs="Arial"/>
          <w:sz w:val="24"/>
          <w:szCs w:val="24"/>
        </w:rPr>
        <w:lastRenderedPageBreak/>
        <w:t>Um calendário homilético contendo colunas com todos os eventos e datas facilitará a organização, garantindo o melhor andamento do programa.</w:t>
      </w:r>
    </w:p>
    <w:p w14:paraId="4B34FCF2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Escala de jejum e oração</w:t>
      </w:r>
    </w:p>
    <w:p w14:paraId="4AD8A628" w14:textId="1888DA01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 xml:space="preserve">O preparo espiritual é de grande importância pois se trata de assuntos que envolvem o grande conflito. É importante que haja o preparo individual do evangelista assim como os de todos que </w:t>
      </w:r>
      <w:r w:rsidR="00F5712F" w:rsidRPr="00F5712F">
        <w:rPr>
          <w:rFonts w:ascii="Arial" w:hAnsi="Arial" w:cs="Arial"/>
          <w:sz w:val="24"/>
          <w:szCs w:val="24"/>
        </w:rPr>
        <w:t>participarão</w:t>
      </w:r>
      <w:r w:rsidRPr="00F5712F">
        <w:rPr>
          <w:rFonts w:ascii="Arial" w:hAnsi="Arial" w:cs="Arial"/>
          <w:sz w:val="24"/>
          <w:szCs w:val="24"/>
        </w:rPr>
        <w:t xml:space="preserve"> ativamente da programação. Pode ser promovido horários para cada pessoa estar intercedendo, jejuns, madrugadas de oração com a igreja, santa ceia, oração pós noite etc. </w:t>
      </w:r>
    </w:p>
    <w:p w14:paraId="68CB4AB6" w14:textId="22E6095E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Divulgação</w:t>
      </w:r>
    </w:p>
    <w:p w14:paraId="7195B4E1" w14:textId="23F8C469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 xml:space="preserve">A forma de divulgação é </w:t>
      </w:r>
      <w:r w:rsidR="00F5712F" w:rsidRPr="00F5712F">
        <w:rPr>
          <w:rFonts w:ascii="Arial" w:hAnsi="Arial" w:cs="Arial"/>
          <w:sz w:val="24"/>
          <w:szCs w:val="24"/>
        </w:rPr>
        <w:t>diversa</w:t>
      </w:r>
      <w:r w:rsidRPr="00F5712F">
        <w:rPr>
          <w:rFonts w:ascii="Arial" w:hAnsi="Arial" w:cs="Arial"/>
          <w:sz w:val="24"/>
          <w:szCs w:val="24"/>
        </w:rPr>
        <w:t xml:space="preserve"> e todo esforço e atividade pode custar uma alma que vai se entregar a Cristo. A utilização de cartazes, convites, redes sociais, convite familiar, amigos, carro de som, impacto esperança com toda a igreja e equipe guiará as pessoas e grupos a programação. Os meios de ponte pode ser os coordenadores, irmãos da igreja, liderança de </w:t>
      </w:r>
      <w:proofErr w:type="spellStart"/>
      <w:r w:rsidRPr="00F5712F">
        <w:rPr>
          <w:rFonts w:ascii="Arial" w:hAnsi="Arial" w:cs="Arial"/>
          <w:sz w:val="24"/>
          <w:szCs w:val="24"/>
        </w:rPr>
        <w:t>PGs</w:t>
      </w:r>
      <w:proofErr w:type="spellEnd"/>
      <w:r w:rsidRPr="00F5712F">
        <w:rPr>
          <w:rFonts w:ascii="Arial" w:hAnsi="Arial" w:cs="Arial"/>
          <w:sz w:val="24"/>
          <w:szCs w:val="24"/>
        </w:rPr>
        <w:t>, classes bíblicas Etc.</w:t>
      </w:r>
    </w:p>
    <w:p w14:paraId="1749144E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Funções no Dia do Evento</w:t>
      </w:r>
    </w:p>
    <w:p w14:paraId="2A1B170F" w14:textId="5262E0A1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No dia de abertura há grande necessidade de confirmar a presença de todos os envolvidos no apoio: músicos, recepção, responsáveis por encaminhar e acomodar as visitas. Também é fundamental verificar o funcionamento da salinha de oração e garantir que todos estejam cientes de cada detalhe do programa. Outro grupo essencial é a sonoplastia, pois imprevistos sempre podem ocorrer. É necessário atenção redobrada ao som, projeção, filmagem e captura de imagens para a divulgação do projeto. A divulgação pode ser feita de forma estratégica, por meio de QR-CODE que direcione ao contato oficial do projeto, no qual será enviado o vídeo editado do que aconteceu, incentivando a participação em noites seguintes. Além disso, se houver pessoas influentes digitalmente, pode-se realizar a transmissão ao vivo, alcançando ainda mais pessoas. Para isso, será necessário acesso à internet estável (Wi-Fi). Vale ressaltar que não é preciso que esses influenciadores sejam da igreja; se houver alguém conhecido na comunidade que possa atuar como ponte, o objetivo já será alcançado.</w:t>
      </w:r>
    </w:p>
    <w:p w14:paraId="6C507410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Recepção</w:t>
      </w:r>
    </w:p>
    <w:p w14:paraId="65816CF1" w14:textId="77777777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lastRenderedPageBreak/>
        <w:t>A recepção é um dos pontos cruciais para a permanência do visitante. Por isso, é indispensável preparar uma equipe calorosa e atenciosa, que:</w:t>
      </w:r>
    </w:p>
    <w:p w14:paraId="313D3F61" w14:textId="77777777" w:rsidR="00DA4E63" w:rsidRPr="00F5712F" w:rsidRDefault="00DA4E63" w:rsidP="00DA4E63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Anote a entrada de todos os presentes.</w:t>
      </w:r>
    </w:p>
    <w:p w14:paraId="6570E8E5" w14:textId="3B71A68B" w:rsidR="00DA4E63" w:rsidRDefault="00DA4E63" w:rsidP="00E1154C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Utilize fichas de presença para coleta de dados, possibilitando visitas no dia seguinte. Para um bom andamento é importante que esteja em número suficiente para lidar com possíveis aglomerações na chegada, garantindo que nenhum visitante passe despercebido.</w:t>
      </w:r>
    </w:p>
    <w:p w14:paraId="60FF42ED" w14:textId="77777777" w:rsidR="00E1154C" w:rsidRPr="00E1154C" w:rsidRDefault="00E1154C" w:rsidP="00E1154C">
      <w:pPr>
        <w:pStyle w:val="PargrafodaLista"/>
        <w:spacing w:before="0" w:beforeAutospacing="0" w:after="160" w:afterAutospacing="0" w:line="259" w:lineRule="auto"/>
        <w:ind w:firstLine="0"/>
        <w:rPr>
          <w:rFonts w:ascii="Arial" w:hAnsi="Arial" w:cs="Arial"/>
          <w:sz w:val="24"/>
          <w:szCs w:val="24"/>
        </w:rPr>
      </w:pPr>
    </w:p>
    <w:p w14:paraId="37A37CFF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Equipe de Apoio Bíblico</w:t>
      </w:r>
    </w:p>
    <w:p w14:paraId="15FF1A61" w14:textId="36CB9F73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 xml:space="preserve">É fundamental que </w:t>
      </w:r>
      <w:r w:rsidR="00F5712F" w:rsidRPr="00F5712F">
        <w:rPr>
          <w:rFonts w:ascii="Arial" w:hAnsi="Arial" w:cs="Arial"/>
          <w:sz w:val="24"/>
          <w:szCs w:val="24"/>
        </w:rPr>
        <w:t>haja</w:t>
      </w:r>
      <w:r w:rsidRPr="00F5712F">
        <w:rPr>
          <w:rFonts w:ascii="Arial" w:hAnsi="Arial" w:cs="Arial"/>
          <w:sz w:val="24"/>
          <w:szCs w:val="24"/>
        </w:rPr>
        <w:t xml:space="preserve"> pessoas preparadas para:</w:t>
      </w:r>
    </w:p>
    <w:p w14:paraId="76A3C99C" w14:textId="2167BB47" w:rsidR="00DA4E63" w:rsidRPr="00F5712F" w:rsidRDefault="00DA4E63" w:rsidP="00DA4E63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Distribuir bíblias no momento do projeto</w:t>
      </w:r>
      <w:r w:rsidR="00F5712F">
        <w:rPr>
          <w:rFonts w:ascii="Arial" w:hAnsi="Arial" w:cs="Arial"/>
          <w:sz w:val="24"/>
          <w:szCs w:val="24"/>
        </w:rPr>
        <w:t>.</w:t>
      </w:r>
    </w:p>
    <w:p w14:paraId="047A65BA" w14:textId="40105301" w:rsidR="00DA4E63" w:rsidRPr="00F5712F" w:rsidRDefault="00DA4E63" w:rsidP="00DA4E63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Auxiliar os visitantes a manusearem e encontrarem os textos bíblicos rapidamente</w:t>
      </w:r>
      <w:r w:rsidR="00F5712F">
        <w:rPr>
          <w:rFonts w:ascii="Arial" w:hAnsi="Arial" w:cs="Arial"/>
          <w:sz w:val="24"/>
          <w:szCs w:val="24"/>
        </w:rPr>
        <w:t>.</w:t>
      </w:r>
    </w:p>
    <w:p w14:paraId="669D5461" w14:textId="77777777" w:rsidR="00DA4E63" w:rsidRPr="00F5712F" w:rsidRDefault="00DA4E63" w:rsidP="00DA4E63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Identificar interessados em estudar a Bíblia no dia-dia, para que o evangelista/obreiro esteja realizando acompanhamento por meio de visitas e incentivando-os a participar das próximas programações e estudo mais amistoso.</w:t>
      </w:r>
    </w:p>
    <w:p w14:paraId="3CBAF5D7" w14:textId="77777777" w:rsidR="00DA4E63" w:rsidRPr="00F5712F" w:rsidRDefault="00DA4E63" w:rsidP="00DA4E63">
      <w:pPr>
        <w:pStyle w:val="PargrafodaLista"/>
        <w:numPr>
          <w:ilvl w:val="0"/>
          <w:numId w:val="4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Ministério Infantil (se aplicável)</w:t>
      </w:r>
    </w:p>
    <w:p w14:paraId="6B760275" w14:textId="33E6C5F0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Atividades específicas para as crianças são essenciais, pois permitem que os adultos tenham maior atenção durante a ministração. Para isso, recomenda-se</w:t>
      </w:r>
      <w:r w:rsidR="00F5712F">
        <w:rPr>
          <w:rFonts w:ascii="Arial" w:hAnsi="Arial" w:cs="Arial"/>
          <w:sz w:val="24"/>
          <w:szCs w:val="24"/>
        </w:rPr>
        <w:t>:</w:t>
      </w:r>
    </w:p>
    <w:p w14:paraId="79911715" w14:textId="37444CBF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Separação de uma sala ou espaço apropriado é essencial para promover momentos interativos com brincadeiras, historinhas e atividades lúdicas. Para que isso ocorra é de grande relevância a disponibilização de materiais de apoio para os responsáveis pelo ministério infantil. Esse cuidado gera conforto às crianças, desperta o desejo de retorno e contribui para que os pais frequentem regularmente.</w:t>
      </w:r>
    </w:p>
    <w:p w14:paraId="4E2F7D75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Equipe de Confraternização</w:t>
      </w:r>
    </w:p>
    <w:p w14:paraId="30CE17C6" w14:textId="55FF0F6F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Ao término de cada noite, é muito positivo oferecer um lanche, ainda que simples</w:t>
      </w:r>
      <w:r w:rsidR="00406468">
        <w:rPr>
          <w:rFonts w:ascii="Arial" w:hAnsi="Arial" w:cs="Arial"/>
          <w:sz w:val="24"/>
          <w:szCs w:val="24"/>
        </w:rPr>
        <w:t>, e</w:t>
      </w:r>
      <w:r w:rsidRPr="00F5712F">
        <w:rPr>
          <w:rFonts w:ascii="Arial" w:hAnsi="Arial" w:cs="Arial"/>
          <w:sz w:val="24"/>
          <w:szCs w:val="24"/>
        </w:rPr>
        <w:t>sse momento de confraternização promove integração entre visitantes e equipe</w:t>
      </w:r>
      <w:r w:rsidR="00406468">
        <w:rPr>
          <w:rFonts w:ascii="Arial" w:hAnsi="Arial" w:cs="Arial"/>
          <w:sz w:val="24"/>
          <w:szCs w:val="24"/>
        </w:rPr>
        <w:t>, g</w:t>
      </w:r>
      <w:r w:rsidRPr="00F5712F">
        <w:rPr>
          <w:rFonts w:ascii="Arial" w:hAnsi="Arial" w:cs="Arial"/>
          <w:sz w:val="24"/>
          <w:szCs w:val="24"/>
        </w:rPr>
        <w:t>erando uma grande oportunidade para conversas amistosas e aproximação pessoal</w:t>
      </w:r>
      <w:r w:rsidR="00406468">
        <w:rPr>
          <w:rFonts w:ascii="Arial" w:hAnsi="Arial" w:cs="Arial"/>
          <w:sz w:val="24"/>
          <w:szCs w:val="24"/>
        </w:rPr>
        <w:t>,</w:t>
      </w:r>
      <w:r w:rsidRPr="00F5712F">
        <w:rPr>
          <w:rFonts w:ascii="Arial" w:hAnsi="Arial" w:cs="Arial"/>
          <w:sz w:val="24"/>
          <w:szCs w:val="24"/>
        </w:rPr>
        <w:t xml:space="preserve"> </w:t>
      </w:r>
      <w:r w:rsidR="00406468">
        <w:rPr>
          <w:rFonts w:ascii="Arial" w:hAnsi="Arial" w:cs="Arial"/>
          <w:sz w:val="24"/>
          <w:szCs w:val="24"/>
        </w:rPr>
        <w:t>p</w:t>
      </w:r>
      <w:r w:rsidRPr="00F5712F">
        <w:rPr>
          <w:rFonts w:ascii="Arial" w:hAnsi="Arial" w:cs="Arial"/>
          <w:sz w:val="24"/>
          <w:szCs w:val="24"/>
        </w:rPr>
        <w:t xml:space="preserve">ois </w:t>
      </w:r>
      <w:r w:rsidR="00406468">
        <w:rPr>
          <w:rFonts w:ascii="Arial" w:hAnsi="Arial" w:cs="Arial"/>
          <w:sz w:val="24"/>
          <w:szCs w:val="24"/>
        </w:rPr>
        <w:t>o</w:t>
      </w:r>
      <w:r w:rsidRPr="00F5712F">
        <w:rPr>
          <w:rFonts w:ascii="Arial" w:hAnsi="Arial" w:cs="Arial"/>
          <w:sz w:val="24"/>
          <w:szCs w:val="24"/>
        </w:rPr>
        <w:t xml:space="preserve"> programa é um ambiente favorável para a criação de vínculos que podem levar à tomada de decisões espirituais.</w:t>
      </w:r>
    </w:p>
    <w:p w14:paraId="6B64F464" w14:textId="77777777" w:rsidR="00DA4E63" w:rsidRPr="00F5712F" w:rsidRDefault="00DA4E63" w:rsidP="00DA4E63">
      <w:pPr>
        <w:pStyle w:val="PargrafodaLista"/>
        <w:numPr>
          <w:ilvl w:val="0"/>
          <w:numId w:val="5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Encerramento e Pós-Evento</w:t>
      </w:r>
    </w:p>
    <w:p w14:paraId="1B009226" w14:textId="77777777" w:rsidR="00DA4E63" w:rsidRPr="00F5712F" w:rsidRDefault="00DA4E63" w:rsidP="00DA4E63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lastRenderedPageBreak/>
        <w:t>Após o encerramento, a equipe deve realizar:</w:t>
      </w:r>
    </w:p>
    <w:p w14:paraId="7FF36BFB" w14:textId="77777777" w:rsidR="00DA4E63" w:rsidRPr="00F5712F" w:rsidRDefault="00DA4E63" w:rsidP="00DA4E63">
      <w:pPr>
        <w:pStyle w:val="PargrafodaLista"/>
        <w:numPr>
          <w:ilvl w:val="0"/>
          <w:numId w:val="8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Organização do local deixar o espaço pronto para a noite seguinte.</w:t>
      </w:r>
    </w:p>
    <w:p w14:paraId="38827485" w14:textId="77777777" w:rsidR="00DA4E63" w:rsidRPr="00F5712F" w:rsidRDefault="00DA4E63" w:rsidP="00DA4E63">
      <w:pPr>
        <w:pStyle w:val="PargrafodaLista"/>
        <w:numPr>
          <w:ilvl w:val="0"/>
          <w:numId w:val="8"/>
        </w:numPr>
        <w:spacing w:before="0" w:beforeAutospacing="0" w:after="160" w:afterAutospacing="0" w:line="259" w:lineRule="auto"/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Reunião de avaliação discutir os pontos fortes e os aspectos a melhorar.</w:t>
      </w:r>
    </w:p>
    <w:p w14:paraId="23E2AD93" w14:textId="77777777" w:rsidR="0005723A" w:rsidRDefault="00DA4E63" w:rsidP="00F5712F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Duas perguntas essenciais devem ser respondidas diariamente:</w:t>
      </w:r>
    </w:p>
    <w:p w14:paraId="176DBAED" w14:textId="7041B5A7" w:rsidR="00DA4E63" w:rsidRPr="00F5712F" w:rsidRDefault="00DA4E63" w:rsidP="00F5712F">
      <w:pPr>
        <w:rPr>
          <w:rFonts w:ascii="Arial" w:hAnsi="Arial" w:cs="Arial"/>
          <w:sz w:val="24"/>
          <w:szCs w:val="24"/>
        </w:rPr>
      </w:pPr>
      <w:r w:rsidRPr="00F5712F">
        <w:rPr>
          <w:rFonts w:ascii="Arial" w:hAnsi="Arial" w:cs="Arial"/>
          <w:sz w:val="24"/>
          <w:szCs w:val="24"/>
        </w:rPr>
        <w:t>O que funcionou bem?</w:t>
      </w:r>
      <w:r w:rsidR="0005723A">
        <w:rPr>
          <w:rFonts w:ascii="Arial" w:hAnsi="Arial" w:cs="Arial"/>
          <w:sz w:val="24"/>
          <w:szCs w:val="24"/>
        </w:rPr>
        <w:t xml:space="preserve"> </w:t>
      </w:r>
      <w:r w:rsidRPr="00F5712F">
        <w:rPr>
          <w:rFonts w:ascii="Arial" w:hAnsi="Arial" w:cs="Arial"/>
          <w:sz w:val="24"/>
          <w:szCs w:val="24"/>
        </w:rPr>
        <w:t>O que precisa melhorar?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5017"/>
        <w:gridCol w:w="4476"/>
      </w:tblGrid>
      <w:tr w:rsidR="0005723A" w:rsidRPr="00F5712F" w14:paraId="078430A7" w14:textId="77777777" w:rsidTr="0065292D">
        <w:trPr>
          <w:trHeight w:val="557"/>
        </w:trPr>
        <w:tc>
          <w:tcPr>
            <w:tcW w:w="9493" w:type="dxa"/>
            <w:gridSpan w:val="2"/>
          </w:tcPr>
          <w:p w14:paraId="03BEEACC" w14:textId="77777777" w:rsidR="0005723A" w:rsidRDefault="0005723A" w:rsidP="0005723A">
            <w:pPr>
              <w:pStyle w:val="Ttulo2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  <w:p w14:paraId="5F11BF0D" w14:textId="77777777" w:rsidR="0005723A" w:rsidRDefault="0005723A" w:rsidP="0005723A">
            <w:pPr>
              <w:pStyle w:val="Ttulo2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5723A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PLANEJAMENTO PRÉVIO</w:t>
            </w:r>
          </w:p>
          <w:p w14:paraId="54F2F3EA" w14:textId="055E0A54" w:rsidR="0005723A" w:rsidRPr="0005723A" w:rsidRDefault="0005723A" w:rsidP="0005723A"/>
        </w:tc>
      </w:tr>
      <w:tr w:rsidR="00DA4E63" w:rsidRPr="00F5712F" w14:paraId="4FC9B9AB" w14:textId="77777777" w:rsidTr="00A30B33">
        <w:tc>
          <w:tcPr>
            <w:tcW w:w="5017" w:type="dxa"/>
          </w:tcPr>
          <w:p w14:paraId="754B2592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Coordenação geral: </w:t>
            </w:r>
          </w:p>
        </w:tc>
        <w:tc>
          <w:tcPr>
            <w:tcW w:w="4476" w:type="dxa"/>
          </w:tcPr>
          <w:p w14:paraId="5EED4700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Evangelista (ou obreiro na ausência do evangelista)</w:t>
            </w:r>
          </w:p>
        </w:tc>
      </w:tr>
      <w:tr w:rsidR="00DA4E63" w:rsidRPr="00F5712F" w14:paraId="73F9842A" w14:textId="77777777" w:rsidTr="00A30B33">
        <w:tc>
          <w:tcPr>
            <w:tcW w:w="5017" w:type="dxa"/>
          </w:tcPr>
          <w:p w14:paraId="08E4B9D4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Definir objetivos e metas espirituais (1Co 9:19-23)</w:t>
            </w:r>
          </w:p>
        </w:tc>
        <w:tc>
          <w:tcPr>
            <w:tcW w:w="4476" w:type="dxa"/>
          </w:tcPr>
          <w:p w14:paraId="49B9B249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Pastor e evangelista </w:t>
            </w:r>
          </w:p>
        </w:tc>
      </w:tr>
      <w:tr w:rsidR="00DA4E63" w:rsidRPr="00F5712F" w14:paraId="6CB15C0D" w14:textId="77777777" w:rsidTr="00A30B33">
        <w:tc>
          <w:tcPr>
            <w:tcW w:w="5017" w:type="dxa"/>
          </w:tcPr>
          <w:p w14:paraId="465043CE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Escolher local, data e horário (estrutura adequada + comunidade)</w:t>
            </w:r>
          </w:p>
        </w:tc>
        <w:tc>
          <w:tcPr>
            <w:tcW w:w="4476" w:type="dxa"/>
          </w:tcPr>
          <w:p w14:paraId="10461C1E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Pastor, evangelista e liderança da igreja </w:t>
            </w:r>
          </w:p>
        </w:tc>
      </w:tr>
      <w:tr w:rsidR="00DA4E63" w:rsidRPr="00F5712F" w14:paraId="6A443D22" w14:textId="77777777" w:rsidTr="00A30B33">
        <w:tc>
          <w:tcPr>
            <w:tcW w:w="5017" w:type="dxa"/>
          </w:tcPr>
          <w:p w14:paraId="6B253E8E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Elaborar cronograma (antes, durante e após o evento)</w:t>
            </w:r>
          </w:p>
        </w:tc>
        <w:tc>
          <w:tcPr>
            <w:tcW w:w="4476" w:type="dxa"/>
          </w:tcPr>
          <w:p w14:paraId="0EDDB3B7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Evangelista </w:t>
            </w:r>
          </w:p>
        </w:tc>
      </w:tr>
      <w:tr w:rsidR="00DA4E63" w:rsidRPr="00F5712F" w14:paraId="101D2268" w14:textId="77777777" w:rsidTr="00A30B33">
        <w:tc>
          <w:tcPr>
            <w:tcW w:w="5017" w:type="dxa"/>
          </w:tcPr>
          <w:p w14:paraId="56EA3065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Escala de jejum e oração (intercessão, jejuns, vigílias)</w:t>
            </w:r>
          </w:p>
        </w:tc>
        <w:tc>
          <w:tcPr>
            <w:tcW w:w="4476" w:type="dxa"/>
          </w:tcPr>
          <w:p w14:paraId="714F73DF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Evangelista juntamente com a liderança </w:t>
            </w:r>
          </w:p>
        </w:tc>
      </w:tr>
      <w:tr w:rsidR="00DA4E63" w:rsidRPr="00F5712F" w14:paraId="356913E4" w14:textId="77777777" w:rsidTr="00A30B33">
        <w:tc>
          <w:tcPr>
            <w:tcW w:w="5017" w:type="dxa"/>
          </w:tcPr>
          <w:p w14:paraId="48BDB4F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Divulgação (convites, redes sociais, cartazes, carro de som)</w:t>
            </w:r>
          </w:p>
        </w:tc>
        <w:tc>
          <w:tcPr>
            <w:tcW w:w="4476" w:type="dxa"/>
          </w:tcPr>
          <w:p w14:paraId="30D34E2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Evangelista, obreiro, igreja, pastor </w:t>
            </w:r>
          </w:p>
        </w:tc>
      </w:tr>
      <w:tr w:rsidR="0005723A" w:rsidRPr="00F5712F" w14:paraId="3C5359BF" w14:textId="77777777" w:rsidTr="00A32B4B">
        <w:tc>
          <w:tcPr>
            <w:tcW w:w="9493" w:type="dxa"/>
            <w:gridSpan w:val="2"/>
          </w:tcPr>
          <w:p w14:paraId="04A420F7" w14:textId="77777777" w:rsidR="0005723A" w:rsidRPr="00F5712F" w:rsidRDefault="0005723A" w:rsidP="00A30B33">
            <w:pPr>
              <w:pStyle w:val="Ttulo2"/>
              <w:rPr>
                <w:rFonts w:ascii="Arial" w:hAnsi="Arial" w:cs="Arial"/>
              </w:rPr>
            </w:pPr>
          </w:p>
          <w:p w14:paraId="27916405" w14:textId="7C1C39C1" w:rsidR="0005723A" w:rsidRPr="0005723A" w:rsidRDefault="0005723A" w:rsidP="0005723A">
            <w:pPr>
              <w:pStyle w:val="Ttulo2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5723A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NO DIA DO EVENTO E DURANTE PROGRAMAÇÃO</w:t>
            </w:r>
          </w:p>
          <w:p w14:paraId="3B68BE25" w14:textId="77777777" w:rsidR="0005723A" w:rsidRPr="00F5712F" w:rsidRDefault="0005723A" w:rsidP="00A30B33">
            <w:pPr>
              <w:pStyle w:val="Ttulo2"/>
              <w:rPr>
                <w:rFonts w:ascii="Arial" w:hAnsi="Arial" w:cs="Arial"/>
              </w:rPr>
            </w:pPr>
          </w:p>
        </w:tc>
      </w:tr>
      <w:tr w:rsidR="00DA4E63" w:rsidRPr="00F5712F" w14:paraId="7835448E" w14:textId="77777777" w:rsidTr="00A30B33">
        <w:tc>
          <w:tcPr>
            <w:tcW w:w="5017" w:type="dxa"/>
          </w:tcPr>
          <w:p w14:paraId="64A6D917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Confirmar equipes </w:t>
            </w:r>
          </w:p>
        </w:tc>
        <w:tc>
          <w:tcPr>
            <w:tcW w:w="4476" w:type="dxa"/>
          </w:tcPr>
          <w:p w14:paraId="6FE325FD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 (Música, recepção, apoio)</w:t>
            </w:r>
          </w:p>
        </w:tc>
      </w:tr>
      <w:tr w:rsidR="00DA4E63" w:rsidRPr="00F5712F" w14:paraId="4F2311C9" w14:textId="77777777" w:rsidTr="00A30B33">
        <w:tc>
          <w:tcPr>
            <w:tcW w:w="5017" w:type="dxa"/>
          </w:tcPr>
          <w:p w14:paraId="2E940049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Verificar salinha de oração</w:t>
            </w:r>
          </w:p>
        </w:tc>
        <w:tc>
          <w:tcPr>
            <w:tcW w:w="4476" w:type="dxa"/>
          </w:tcPr>
          <w:p w14:paraId="7EDBBE5E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Ministério infantil </w:t>
            </w:r>
          </w:p>
        </w:tc>
      </w:tr>
      <w:tr w:rsidR="00DA4E63" w:rsidRPr="00F5712F" w14:paraId="71B5C08C" w14:textId="77777777" w:rsidTr="00A30B33">
        <w:tc>
          <w:tcPr>
            <w:tcW w:w="5017" w:type="dxa"/>
          </w:tcPr>
          <w:p w14:paraId="0F6E2CC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Testar som, projeção, filmagem e transmissão</w:t>
            </w:r>
          </w:p>
        </w:tc>
        <w:tc>
          <w:tcPr>
            <w:tcW w:w="4476" w:type="dxa"/>
          </w:tcPr>
          <w:p w14:paraId="10B7AEB3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Sonoplastia e comunicação </w:t>
            </w:r>
          </w:p>
        </w:tc>
      </w:tr>
      <w:tr w:rsidR="00DA4E63" w:rsidRPr="00F5712F" w14:paraId="266A9D12" w14:textId="77777777" w:rsidTr="00A30B33">
        <w:tc>
          <w:tcPr>
            <w:tcW w:w="5017" w:type="dxa"/>
          </w:tcPr>
          <w:p w14:paraId="64A8AB8D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Usar QR </w:t>
            </w:r>
            <w:proofErr w:type="spellStart"/>
            <w:r w:rsidRPr="00F5712F">
              <w:rPr>
                <w:rFonts w:ascii="Arial" w:hAnsi="Arial" w:cs="Arial"/>
                <w:sz w:val="24"/>
                <w:szCs w:val="24"/>
              </w:rPr>
              <w:t>Code</w:t>
            </w:r>
            <w:proofErr w:type="spellEnd"/>
            <w:r w:rsidRPr="00F5712F">
              <w:rPr>
                <w:rFonts w:ascii="Arial" w:hAnsi="Arial" w:cs="Arial"/>
                <w:sz w:val="24"/>
                <w:szCs w:val="24"/>
              </w:rPr>
              <w:t>/divulgação online</w:t>
            </w:r>
          </w:p>
        </w:tc>
        <w:tc>
          <w:tcPr>
            <w:tcW w:w="4476" w:type="dxa"/>
          </w:tcPr>
          <w:p w14:paraId="35CA214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Sonoplastia e comunicação </w:t>
            </w:r>
          </w:p>
        </w:tc>
      </w:tr>
      <w:tr w:rsidR="00DA4E63" w:rsidRPr="00F5712F" w14:paraId="2120C930" w14:textId="77777777" w:rsidTr="00A30B33">
        <w:tc>
          <w:tcPr>
            <w:tcW w:w="5017" w:type="dxa"/>
          </w:tcPr>
          <w:p w14:paraId="631888F0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Recepção: acolhida + fichas de presença</w:t>
            </w:r>
          </w:p>
        </w:tc>
        <w:tc>
          <w:tcPr>
            <w:tcW w:w="4476" w:type="dxa"/>
          </w:tcPr>
          <w:p w14:paraId="3F4A516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Diáconos e diaconisas/ equipe de recepção </w:t>
            </w:r>
          </w:p>
        </w:tc>
      </w:tr>
      <w:tr w:rsidR="00DA4E63" w:rsidRPr="00F5712F" w14:paraId="5F701956" w14:textId="77777777" w:rsidTr="00A30B33">
        <w:tc>
          <w:tcPr>
            <w:tcW w:w="5017" w:type="dxa"/>
          </w:tcPr>
          <w:p w14:paraId="01D2ECD7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Apoio bíblico: distribuição de Bíblias e acompanhamento de interessados</w:t>
            </w:r>
          </w:p>
        </w:tc>
        <w:tc>
          <w:tcPr>
            <w:tcW w:w="4476" w:type="dxa"/>
          </w:tcPr>
          <w:p w14:paraId="13D4A2A4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Obreiro, evangelista, irmãos presentes </w:t>
            </w:r>
          </w:p>
        </w:tc>
      </w:tr>
      <w:tr w:rsidR="00DA4E63" w:rsidRPr="00F5712F" w14:paraId="1E77886D" w14:textId="77777777" w:rsidTr="00A30B33">
        <w:tc>
          <w:tcPr>
            <w:tcW w:w="5017" w:type="dxa"/>
          </w:tcPr>
          <w:p w14:paraId="6A88EC14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Atividades lúdicas para as crianças </w:t>
            </w:r>
          </w:p>
        </w:tc>
        <w:tc>
          <w:tcPr>
            <w:tcW w:w="4476" w:type="dxa"/>
          </w:tcPr>
          <w:p w14:paraId="21D5B46D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Ministério infantil </w:t>
            </w:r>
          </w:p>
        </w:tc>
      </w:tr>
      <w:tr w:rsidR="00DA4E63" w:rsidRPr="00F5712F" w14:paraId="3A308EFB" w14:textId="77777777" w:rsidTr="00A30B33">
        <w:tc>
          <w:tcPr>
            <w:tcW w:w="5017" w:type="dxa"/>
          </w:tcPr>
          <w:p w14:paraId="6AB9745E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Sorteios </w:t>
            </w:r>
          </w:p>
        </w:tc>
        <w:tc>
          <w:tcPr>
            <w:tcW w:w="4476" w:type="dxa"/>
          </w:tcPr>
          <w:p w14:paraId="67B231E2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Evangelista/obreiro </w:t>
            </w:r>
          </w:p>
        </w:tc>
      </w:tr>
      <w:tr w:rsidR="00DA4E63" w:rsidRPr="00F5712F" w14:paraId="7991178D" w14:textId="77777777" w:rsidTr="00A30B33">
        <w:tc>
          <w:tcPr>
            <w:tcW w:w="5017" w:type="dxa"/>
          </w:tcPr>
          <w:p w14:paraId="73EA11E4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Palestra </w:t>
            </w:r>
          </w:p>
        </w:tc>
        <w:tc>
          <w:tcPr>
            <w:tcW w:w="4476" w:type="dxa"/>
          </w:tcPr>
          <w:p w14:paraId="75BD4871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Evangelista </w:t>
            </w:r>
          </w:p>
        </w:tc>
      </w:tr>
      <w:tr w:rsidR="00DA4E63" w:rsidRPr="00F5712F" w14:paraId="423B0271" w14:textId="77777777" w:rsidTr="00A30B33">
        <w:tc>
          <w:tcPr>
            <w:tcW w:w="5017" w:type="dxa"/>
          </w:tcPr>
          <w:p w14:paraId="4E4169D8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>Confraternização: lanche e integração.</w:t>
            </w:r>
          </w:p>
        </w:tc>
        <w:tc>
          <w:tcPr>
            <w:tcW w:w="4476" w:type="dxa"/>
          </w:tcPr>
          <w:p w14:paraId="3E86536B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Igreja </w:t>
            </w:r>
          </w:p>
        </w:tc>
      </w:tr>
      <w:tr w:rsidR="0005723A" w:rsidRPr="00F5712F" w14:paraId="6A1D2071" w14:textId="77777777" w:rsidTr="00C5513F">
        <w:tc>
          <w:tcPr>
            <w:tcW w:w="9493" w:type="dxa"/>
            <w:gridSpan w:val="2"/>
          </w:tcPr>
          <w:p w14:paraId="2673CD63" w14:textId="77777777" w:rsidR="0005723A" w:rsidRPr="00F5712F" w:rsidRDefault="0005723A" w:rsidP="0005723A">
            <w:pPr>
              <w:pStyle w:val="Ttulo2"/>
              <w:jc w:val="center"/>
              <w:rPr>
                <w:rFonts w:ascii="Arial" w:hAnsi="Arial" w:cs="Arial"/>
              </w:rPr>
            </w:pPr>
          </w:p>
          <w:p w14:paraId="439B0823" w14:textId="1F8D544A" w:rsidR="0005723A" w:rsidRPr="0005723A" w:rsidRDefault="0005723A" w:rsidP="0005723A">
            <w:pPr>
              <w:pStyle w:val="Ttulo2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05723A">
              <w:rPr>
                <w:rFonts w:ascii="Arial" w:hAnsi="Arial" w:cs="Arial"/>
                <w:b/>
                <w:bCs/>
                <w:color w:val="auto"/>
              </w:rPr>
              <w:t>ENCERRAMENTO / PÓS-EVENTO</w:t>
            </w:r>
          </w:p>
          <w:p w14:paraId="123DDB92" w14:textId="77777777" w:rsidR="0005723A" w:rsidRPr="00F5712F" w:rsidRDefault="0005723A" w:rsidP="0005723A">
            <w:pPr>
              <w:pStyle w:val="Ttulo2"/>
              <w:jc w:val="center"/>
              <w:rPr>
                <w:rFonts w:ascii="Arial" w:hAnsi="Arial" w:cs="Arial"/>
              </w:rPr>
            </w:pPr>
          </w:p>
        </w:tc>
      </w:tr>
      <w:tr w:rsidR="00DA4E63" w:rsidRPr="00F5712F" w14:paraId="1B1134DE" w14:textId="77777777" w:rsidTr="00A30B33">
        <w:tc>
          <w:tcPr>
            <w:tcW w:w="5017" w:type="dxa"/>
          </w:tcPr>
          <w:p w14:paraId="7A7275ED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Organização do local </w:t>
            </w:r>
          </w:p>
        </w:tc>
        <w:tc>
          <w:tcPr>
            <w:tcW w:w="4476" w:type="dxa"/>
          </w:tcPr>
          <w:p w14:paraId="1422EE00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Equipe </w:t>
            </w:r>
          </w:p>
        </w:tc>
      </w:tr>
      <w:tr w:rsidR="00DA4E63" w:rsidRPr="00F5712F" w14:paraId="22C7F9E1" w14:textId="77777777" w:rsidTr="00A30B33">
        <w:tc>
          <w:tcPr>
            <w:tcW w:w="5017" w:type="dxa"/>
          </w:tcPr>
          <w:p w14:paraId="7E25EB55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Avaliação do programa </w:t>
            </w:r>
          </w:p>
        </w:tc>
        <w:tc>
          <w:tcPr>
            <w:tcW w:w="4476" w:type="dxa"/>
          </w:tcPr>
          <w:p w14:paraId="0FC20F0C" w14:textId="77777777" w:rsidR="00DA4E63" w:rsidRPr="00F5712F" w:rsidRDefault="00DA4E63" w:rsidP="00A30B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712F">
              <w:rPr>
                <w:rFonts w:ascii="Arial" w:hAnsi="Arial" w:cs="Arial"/>
                <w:sz w:val="24"/>
                <w:szCs w:val="24"/>
              </w:rPr>
              <w:t xml:space="preserve">Equipe </w:t>
            </w:r>
          </w:p>
        </w:tc>
      </w:tr>
    </w:tbl>
    <w:p w14:paraId="586652CB" w14:textId="0F1ED045" w:rsidR="002A554D" w:rsidRPr="00F5712F" w:rsidRDefault="002A554D" w:rsidP="003E0A2B">
      <w:pPr>
        <w:spacing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sectPr w:rsidR="002A554D" w:rsidRPr="00F5712F" w:rsidSect="00CC609F">
          <w:pgSz w:w="11906" w:h="16838"/>
          <w:pgMar w:top="1701" w:right="1134" w:bottom="1134" w:left="1701" w:header="708" w:footer="708" w:gutter="0"/>
          <w:cols w:space="708"/>
          <w:docGrid w:linePitch="360"/>
        </w:sectPr>
      </w:pPr>
    </w:p>
    <w:p w14:paraId="4AD8281C" w14:textId="49FF7DB3" w:rsidR="00033386" w:rsidRPr="00F5712F" w:rsidRDefault="003E0A2B" w:rsidP="003E0A2B">
      <w:pPr>
        <w:spacing w:line="240" w:lineRule="auto"/>
        <w:ind w:firstLine="0"/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</w:pPr>
      <w:r w:rsidRPr="00F5712F">
        <w:rPr>
          <w:rFonts w:ascii="Arial" w:eastAsia="Times New Roman" w:hAnsi="Arial" w:cs="Arial"/>
          <w:b/>
          <w:bCs/>
          <w:sz w:val="24"/>
          <w:szCs w:val="24"/>
          <w:lang w:eastAsia="pt-BR" w:bidi="he-IL"/>
        </w:rPr>
        <w:lastRenderedPageBreak/>
        <w:t>REFERÊNCIAS</w:t>
      </w:r>
    </w:p>
    <w:p w14:paraId="6187A7A4" w14:textId="77777777" w:rsidR="00261CC1" w:rsidRPr="00FB4380" w:rsidRDefault="00261CC1" w:rsidP="00C9536D">
      <w:pPr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FB4380">
        <w:rPr>
          <w:rFonts w:ascii="Arial" w:hAnsi="Arial" w:cs="Arial"/>
          <w:sz w:val="24"/>
          <w:szCs w:val="24"/>
        </w:rPr>
        <w:t xml:space="preserve">SCHWARZ, C. A. </w:t>
      </w:r>
      <w:r w:rsidRPr="00FB4380">
        <w:rPr>
          <w:rStyle w:val="nfase"/>
          <w:rFonts w:ascii="Arial" w:hAnsi="Arial" w:cs="Arial"/>
          <w:b/>
          <w:bCs/>
          <w:i w:val="0"/>
          <w:iCs w:val="0"/>
          <w:sz w:val="24"/>
          <w:szCs w:val="24"/>
        </w:rPr>
        <w:t>O desenvolvimento natural da igreja: guia prático para cristãos e igrejas que se decepcionaram com receitas mirabolantes de crescimento</w:t>
      </w:r>
      <w:r w:rsidRPr="00FB4380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FB4380">
        <w:rPr>
          <w:rFonts w:ascii="Arial" w:hAnsi="Arial" w:cs="Arial"/>
          <w:i/>
          <w:iCs/>
          <w:sz w:val="24"/>
          <w:szCs w:val="24"/>
        </w:rPr>
        <w:t xml:space="preserve"> </w:t>
      </w:r>
      <w:r w:rsidRPr="00FB4380">
        <w:rPr>
          <w:rFonts w:ascii="Arial" w:hAnsi="Arial" w:cs="Arial"/>
          <w:sz w:val="24"/>
          <w:szCs w:val="24"/>
        </w:rPr>
        <w:t>Curitiba: Evangélica Esperança, 1996.</w:t>
      </w:r>
    </w:p>
    <w:p w14:paraId="7E275A3C" w14:textId="078CD57D" w:rsidR="00DA4E63" w:rsidRPr="00FB4380" w:rsidRDefault="00DA4E63" w:rsidP="00C9536D">
      <w:pPr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FB4380">
        <w:rPr>
          <w:rFonts w:ascii="Arial" w:hAnsi="Arial" w:cs="Arial"/>
          <w:sz w:val="24"/>
          <w:szCs w:val="24"/>
        </w:rPr>
        <w:t xml:space="preserve">ABDALA. Emilio </w:t>
      </w:r>
      <w:r w:rsidRPr="00FB4380">
        <w:rPr>
          <w:rFonts w:ascii="Arial" w:hAnsi="Arial" w:cs="Arial"/>
          <w:b/>
          <w:bCs/>
          <w:sz w:val="24"/>
          <w:szCs w:val="24"/>
        </w:rPr>
        <w:t>manual para evangelistas.</w:t>
      </w:r>
      <w:r w:rsidRPr="00FB4380">
        <w:rPr>
          <w:rFonts w:ascii="Arial" w:hAnsi="Arial" w:cs="Arial"/>
          <w:sz w:val="24"/>
          <w:szCs w:val="24"/>
        </w:rPr>
        <w:t xml:space="preserve"> Estratégias modernas para series de colheita e plantio de igrejas, 2009</w:t>
      </w:r>
    </w:p>
    <w:p w14:paraId="59E24010" w14:textId="3B3A00FE" w:rsidR="00FB4380" w:rsidRPr="00FB4380" w:rsidRDefault="00FB4380" w:rsidP="00C9536D">
      <w:pPr>
        <w:spacing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pt-BR" w:bidi="he-IL"/>
        </w:rPr>
      </w:pPr>
      <w:r w:rsidRPr="00FB4380">
        <w:rPr>
          <w:rFonts w:ascii="Arial" w:eastAsia="Aptos" w:hAnsi="Arial" w:cs="Arial"/>
          <w:color w:val="000000"/>
          <w:sz w:val="24"/>
          <w:szCs w:val="24"/>
        </w:rPr>
        <w:t xml:space="preserve">WHITE, Ellen G. </w:t>
      </w:r>
      <w:r w:rsidRPr="00FB4380">
        <w:rPr>
          <w:rFonts w:ascii="Arial" w:eastAsia="Aptos" w:hAnsi="Arial" w:cs="Arial"/>
          <w:b/>
          <w:color w:val="000000"/>
          <w:sz w:val="24"/>
          <w:szCs w:val="24"/>
        </w:rPr>
        <w:t>Evangelismo</w:t>
      </w:r>
      <w:r w:rsidRPr="00FB4380">
        <w:rPr>
          <w:rFonts w:ascii="Arial" w:eastAsia="Aptos" w:hAnsi="Arial" w:cs="Arial"/>
          <w:color w:val="000000"/>
          <w:sz w:val="24"/>
          <w:szCs w:val="24"/>
        </w:rPr>
        <w:t>. Tatuí, SP: Casa Publicadora Brasileira, 2021</w:t>
      </w:r>
    </w:p>
    <w:p w14:paraId="5ADB5995" w14:textId="77777777" w:rsidR="001B7799" w:rsidRPr="00F5712F" w:rsidRDefault="001B7799">
      <w:pPr>
        <w:rPr>
          <w:rFonts w:ascii="Arial" w:hAnsi="Arial" w:cs="Arial"/>
          <w:sz w:val="24"/>
          <w:szCs w:val="24"/>
        </w:rPr>
      </w:pPr>
    </w:p>
    <w:sectPr w:rsidR="001B7799" w:rsidRPr="00F5712F" w:rsidSect="00CC609F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3AA5E" w14:textId="77777777" w:rsidR="00101A66" w:rsidRDefault="00101A66" w:rsidP="006D4954">
      <w:pPr>
        <w:spacing w:before="0" w:after="0" w:line="240" w:lineRule="auto"/>
      </w:pPr>
      <w:r>
        <w:separator/>
      </w:r>
    </w:p>
  </w:endnote>
  <w:endnote w:type="continuationSeparator" w:id="0">
    <w:p w14:paraId="7E125964" w14:textId="77777777" w:rsidR="00101A66" w:rsidRDefault="00101A66" w:rsidP="006D4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004A" w14:textId="77777777" w:rsidR="00101A66" w:rsidRDefault="00101A66" w:rsidP="006D4954">
      <w:pPr>
        <w:spacing w:before="0" w:after="0" w:line="240" w:lineRule="auto"/>
      </w:pPr>
      <w:r>
        <w:separator/>
      </w:r>
    </w:p>
  </w:footnote>
  <w:footnote w:type="continuationSeparator" w:id="0">
    <w:p w14:paraId="09465BA4" w14:textId="77777777" w:rsidR="00101A66" w:rsidRDefault="00101A66" w:rsidP="006D4954">
      <w:pPr>
        <w:spacing w:before="0" w:after="0" w:line="240" w:lineRule="auto"/>
      </w:pPr>
      <w:r>
        <w:continuationSeparator/>
      </w:r>
    </w:p>
  </w:footnote>
  <w:footnote w:id="1">
    <w:p w14:paraId="78977AE0" w14:textId="77777777" w:rsidR="006D4954" w:rsidRDefault="006D4954" w:rsidP="006D49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ptos" w:eastAsia="Aptos" w:hAnsi="Aptos" w:cs="Aptos"/>
          <w:color w:val="000000"/>
          <w:sz w:val="20"/>
          <w:szCs w:val="20"/>
        </w:rPr>
        <w:t xml:space="preserve"> WHITE, Ellen G. </w:t>
      </w:r>
      <w:r>
        <w:rPr>
          <w:rFonts w:ascii="Aptos" w:eastAsia="Aptos" w:hAnsi="Aptos" w:cs="Aptos"/>
          <w:b/>
          <w:color w:val="000000"/>
          <w:sz w:val="20"/>
          <w:szCs w:val="20"/>
        </w:rPr>
        <w:t>Evangelismo</w:t>
      </w:r>
      <w:r>
        <w:rPr>
          <w:rFonts w:ascii="Aptos" w:eastAsia="Aptos" w:hAnsi="Aptos" w:cs="Aptos"/>
          <w:color w:val="000000"/>
          <w:sz w:val="20"/>
          <w:szCs w:val="20"/>
        </w:rPr>
        <w:t>. Tatuí, SP: Casa Publicadora Brasileira, 2021.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5F5"/>
    <w:multiLevelType w:val="multilevel"/>
    <w:tmpl w:val="86C010A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BB60FC"/>
    <w:multiLevelType w:val="multilevel"/>
    <w:tmpl w:val="E4A2B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26A64"/>
    <w:multiLevelType w:val="multilevel"/>
    <w:tmpl w:val="BD76E0D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E9C3B23"/>
    <w:multiLevelType w:val="hybridMultilevel"/>
    <w:tmpl w:val="2BE412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210AE"/>
    <w:multiLevelType w:val="multilevel"/>
    <w:tmpl w:val="23F0F16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58E0C94"/>
    <w:multiLevelType w:val="hybridMultilevel"/>
    <w:tmpl w:val="3A821F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A1630"/>
    <w:multiLevelType w:val="multilevel"/>
    <w:tmpl w:val="EB9EBDA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1779FF"/>
    <w:multiLevelType w:val="multilevel"/>
    <w:tmpl w:val="DAA2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E5189F"/>
    <w:multiLevelType w:val="multilevel"/>
    <w:tmpl w:val="9136403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9C22264"/>
    <w:multiLevelType w:val="multilevel"/>
    <w:tmpl w:val="3B9C206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5FC3555"/>
    <w:multiLevelType w:val="hybridMultilevel"/>
    <w:tmpl w:val="60422A7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727219"/>
    <w:multiLevelType w:val="multilevel"/>
    <w:tmpl w:val="D7382CE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70201BC"/>
    <w:multiLevelType w:val="multilevel"/>
    <w:tmpl w:val="674C377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4373DA7"/>
    <w:multiLevelType w:val="multilevel"/>
    <w:tmpl w:val="C8ECB7C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5AC0EA5"/>
    <w:multiLevelType w:val="multilevel"/>
    <w:tmpl w:val="FE86E25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AD01759"/>
    <w:multiLevelType w:val="hybridMultilevel"/>
    <w:tmpl w:val="A6E8AB3A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F70623"/>
    <w:multiLevelType w:val="hybridMultilevel"/>
    <w:tmpl w:val="566271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04A7D"/>
    <w:multiLevelType w:val="hybridMultilevel"/>
    <w:tmpl w:val="D41A8838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2E59B8"/>
    <w:multiLevelType w:val="multilevel"/>
    <w:tmpl w:val="5F64EF0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2E94D14"/>
    <w:multiLevelType w:val="multilevel"/>
    <w:tmpl w:val="8BB4DC9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A0D4565"/>
    <w:multiLevelType w:val="hybridMultilevel"/>
    <w:tmpl w:val="D3F4B5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012F4"/>
    <w:multiLevelType w:val="multilevel"/>
    <w:tmpl w:val="895C1FC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8B21DFE"/>
    <w:multiLevelType w:val="hybridMultilevel"/>
    <w:tmpl w:val="BE5E9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15BE8"/>
    <w:multiLevelType w:val="multilevel"/>
    <w:tmpl w:val="3EA00744"/>
    <w:lvl w:ilvl="0">
      <w:start w:val="1"/>
      <w:numFmt w:val="bullet"/>
      <w:lvlText w:val="✔"/>
      <w:lvlJc w:val="left"/>
      <w:pPr>
        <w:ind w:left="76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1" w:hanging="360"/>
      </w:pPr>
      <w:rPr>
        <w:rFonts w:ascii="Noto Sans Symbols" w:eastAsia="Noto Sans Symbols" w:hAnsi="Noto Sans Symbols" w:cs="Noto Sans Symbols"/>
      </w:rPr>
    </w:lvl>
  </w:abstractNum>
  <w:num w:numId="1" w16cid:durableId="1428770589">
    <w:abstractNumId w:val="1"/>
  </w:num>
  <w:num w:numId="2" w16cid:durableId="965965675">
    <w:abstractNumId w:val="7"/>
  </w:num>
  <w:num w:numId="3" w16cid:durableId="734161252">
    <w:abstractNumId w:val="3"/>
  </w:num>
  <w:num w:numId="4" w16cid:durableId="1913538248">
    <w:abstractNumId w:val="5"/>
  </w:num>
  <w:num w:numId="5" w16cid:durableId="1496649647">
    <w:abstractNumId w:val="16"/>
  </w:num>
  <w:num w:numId="6" w16cid:durableId="1846164569">
    <w:abstractNumId w:val="10"/>
  </w:num>
  <w:num w:numId="7" w16cid:durableId="1262301953">
    <w:abstractNumId w:val="15"/>
  </w:num>
  <w:num w:numId="8" w16cid:durableId="1685522220">
    <w:abstractNumId w:val="22"/>
  </w:num>
  <w:num w:numId="9" w16cid:durableId="1230769282">
    <w:abstractNumId w:val="17"/>
  </w:num>
  <w:num w:numId="10" w16cid:durableId="1471940934">
    <w:abstractNumId w:val="20"/>
  </w:num>
  <w:num w:numId="11" w16cid:durableId="87040184">
    <w:abstractNumId w:val="14"/>
  </w:num>
  <w:num w:numId="12" w16cid:durableId="367880908">
    <w:abstractNumId w:val="8"/>
  </w:num>
  <w:num w:numId="13" w16cid:durableId="621037813">
    <w:abstractNumId w:val="2"/>
  </w:num>
  <w:num w:numId="14" w16cid:durableId="2018728945">
    <w:abstractNumId w:val="6"/>
  </w:num>
  <w:num w:numId="15" w16cid:durableId="1220828471">
    <w:abstractNumId w:val="13"/>
  </w:num>
  <w:num w:numId="16" w16cid:durableId="1254627101">
    <w:abstractNumId w:val="18"/>
  </w:num>
  <w:num w:numId="17" w16cid:durableId="306977857">
    <w:abstractNumId w:val="9"/>
  </w:num>
  <w:num w:numId="18" w16cid:durableId="1837842051">
    <w:abstractNumId w:val="11"/>
  </w:num>
  <w:num w:numId="19" w16cid:durableId="555510049">
    <w:abstractNumId w:val="19"/>
  </w:num>
  <w:num w:numId="20" w16cid:durableId="54208288">
    <w:abstractNumId w:val="4"/>
  </w:num>
  <w:num w:numId="21" w16cid:durableId="332077180">
    <w:abstractNumId w:val="12"/>
  </w:num>
  <w:num w:numId="22" w16cid:durableId="1206874262">
    <w:abstractNumId w:val="21"/>
  </w:num>
  <w:num w:numId="23" w16cid:durableId="100421665">
    <w:abstractNumId w:val="0"/>
  </w:num>
  <w:num w:numId="24" w16cid:durableId="17697663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386"/>
    <w:rsid w:val="00033386"/>
    <w:rsid w:val="0005723A"/>
    <w:rsid w:val="00101A66"/>
    <w:rsid w:val="001B690E"/>
    <w:rsid w:val="001B7799"/>
    <w:rsid w:val="00261CC1"/>
    <w:rsid w:val="002A554D"/>
    <w:rsid w:val="002B7B00"/>
    <w:rsid w:val="002F29F5"/>
    <w:rsid w:val="00343DCB"/>
    <w:rsid w:val="00356063"/>
    <w:rsid w:val="00357B46"/>
    <w:rsid w:val="003E0A2B"/>
    <w:rsid w:val="00406468"/>
    <w:rsid w:val="00481A2A"/>
    <w:rsid w:val="004A5919"/>
    <w:rsid w:val="006D4954"/>
    <w:rsid w:val="0076371D"/>
    <w:rsid w:val="0082526A"/>
    <w:rsid w:val="008267CD"/>
    <w:rsid w:val="008F5493"/>
    <w:rsid w:val="00A057AC"/>
    <w:rsid w:val="00A439E3"/>
    <w:rsid w:val="00B24E2D"/>
    <w:rsid w:val="00B44A1D"/>
    <w:rsid w:val="00B973DB"/>
    <w:rsid w:val="00C9536D"/>
    <w:rsid w:val="00CC609F"/>
    <w:rsid w:val="00D16064"/>
    <w:rsid w:val="00D76503"/>
    <w:rsid w:val="00DA4E63"/>
    <w:rsid w:val="00E1154C"/>
    <w:rsid w:val="00E75B86"/>
    <w:rsid w:val="00E84A0F"/>
    <w:rsid w:val="00F5712F"/>
    <w:rsid w:val="00FB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E9502"/>
  <w15:chartTrackingRefBased/>
  <w15:docId w15:val="{D1F9C4FC-9E58-47D0-9AA2-41D3C34B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54D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A4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33386"/>
    <w:pPr>
      <w:spacing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 w:bidi="he-I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033386"/>
    <w:rPr>
      <w:rFonts w:ascii="Times New Roman" w:eastAsia="Times New Roman" w:hAnsi="Times New Roman" w:cs="Times New Roman"/>
      <w:b/>
      <w:bCs/>
      <w:sz w:val="27"/>
      <w:szCs w:val="27"/>
      <w:lang w:eastAsia="pt-BR" w:bidi="he-IL"/>
    </w:rPr>
  </w:style>
  <w:style w:type="paragraph" w:styleId="NormalWeb">
    <w:name w:val="Normal (Web)"/>
    <w:basedOn w:val="Normal"/>
    <w:uiPriority w:val="99"/>
    <w:semiHidden/>
    <w:unhideWhenUsed/>
    <w:rsid w:val="0003338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 w:bidi="he-IL"/>
    </w:rPr>
  </w:style>
  <w:style w:type="character" w:styleId="Forte">
    <w:name w:val="Strong"/>
    <w:basedOn w:val="Fontepargpadro"/>
    <w:uiPriority w:val="22"/>
    <w:qFormat/>
    <w:rsid w:val="00033386"/>
    <w:rPr>
      <w:b/>
      <w:bCs/>
    </w:rPr>
  </w:style>
  <w:style w:type="character" w:styleId="nfase">
    <w:name w:val="Emphasis"/>
    <w:basedOn w:val="Fontepargpadro"/>
    <w:uiPriority w:val="20"/>
    <w:qFormat/>
    <w:rsid w:val="00033386"/>
    <w:rPr>
      <w:i/>
      <w:iCs/>
    </w:rPr>
  </w:style>
  <w:style w:type="paragraph" w:styleId="PargrafodaLista">
    <w:name w:val="List Paragraph"/>
    <w:basedOn w:val="Normal"/>
    <w:uiPriority w:val="34"/>
    <w:qFormat/>
    <w:rsid w:val="003E0A2B"/>
    <w:pPr>
      <w:ind w:left="720"/>
      <w:contextualSpacing/>
    </w:pPr>
  </w:style>
  <w:style w:type="paragraph" w:styleId="Ttulo">
    <w:name w:val="Title"/>
    <w:basedOn w:val="Normal"/>
    <w:link w:val="TtuloChar"/>
    <w:uiPriority w:val="1"/>
    <w:qFormat/>
    <w:rsid w:val="002A554D"/>
    <w:pPr>
      <w:widowControl w:val="0"/>
      <w:autoSpaceDE w:val="0"/>
      <w:autoSpaceDN w:val="0"/>
      <w:spacing w:before="1" w:beforeAutospacing="0" w:after="0" w:afterAutospacing="0" w:line="240" w:lineRule="auto"/>
      <w:ind w:right="119" w:firstLine="0"/>
      <w:jc w:val="center"/>
    </w:pPr>
    <w:rPr>
      <w:rFonts w:ascii="Times New Roman" w:eastAsia="Times New Roman" w:hAnsi="Times New Roman" w:cs="Times New Roman"/>
      <w:b/>
      <w:bCs/>
      <w:sz w:val="48"/>
      <w:szCs w:val="4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2A554D"/>
    <w:rPr>
      <w:rFonts w:ascii="Times New Roman" w:eastAsia="Times New Roman" w:hAnsi="Times New Roman" w:cs="Times New Roman"/>
      <w:b/>
      <w:bCs/>
      <w:sz w:val="48"/>
      <w:szCs w:val="48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2A554D"/>
    <w:pPr>
      <w:widowControl w:val="0"/>
      <w:autoSpaceDE w:val="0"/>
      <w:autoSpaceDN w:val="0"/>
      <w:spacing w:before="0" w:beforeAutospacing="0"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A554D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A4E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comgrade">
    <w:name w:val="Table Grid"/>
    <w:basedOn w:val="Tabelanormal"/>
    <w:uiPriority w:val="39"/>
    <w:rsid w:val="00DA4E63"/>
    <w:pPr>
      <w:spacing w:before="0" w:beforeAutospacing="0" w:after="0" w:afterAutospacing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4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6EE8A-D722-4214-897B-61E1CCBD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15</Pages>
  <Words>3467</Words>
  <Characters>18725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Talis Cruz</dc:creator>
  <cp:keywords/>
  <dc:description/>
  <cp:lastModifiedBy>EA - Francisco Wesley Oliveira Lopes</cp:lastModifiedBy>
  <cp:revision>11</cp:revision>
  <dcterms:created xsi:type="dcterms:W3CDTF">2025-08-24T13:49:00Z</dcterms:created>
  <dcterms:modified xsi:type="dcterms:W3CDTF">2025-08-28T21:56:00Z</dcterms:modified>
</cp:coreProperties>
</file>